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74" w:rsidRPr="005B1D6F" w:rsidRDefault="00A13D74" w:rsidP="00A13D74">
      <w:pPr>
        <w:jc w:val="center"/>
        <w:rPr>
          <w:rFonts w:ascii="Georgia" w:eastAsiaTheme="minorHAnsi" w:hAnsi="Georgia" w:cs="Times New Roman"/>
          <w:b/>
          <w:color w:val="auto"/>
          <w:sz w:val="26"/>
          <w:szCs w:val="26"/>
        </w:rPr>
      </w:pPr>
      <w:r w:rsidRPr="005B1D6F">
        <w:rPr>
          <w:rFonts w:ascii="Georgia" w:hAnsi="Georgia" w:cs="Times New Roman"/>
          <w:b/>
          <w:sz w:val="26"/>
          <w:szCs w:val="26"/>
        </w:rPr>
        <w:t>ОСНОВНО УЧИЛИЩЕ „ ХРИСТО БОТЕВ“  с. СИЛЕН  общ. СТАМБОЛОВО</w:t>
      </w:r>
    </w:p>
    <w:p w:rsidR="00A13D74" w:rsidRPr="005B1D6F" w:rsidRDefault="00A13D74" w:rsidP="00A13D74">
      <w:pPr>
        <w:jc w:val="center"/>
        <w:rPr>
          <w:rFonts w:ascii="Georgia" w:hAnsi="Georgia" w:cs="Times New Roman"/>
          <w:b/>
          <w:sz w:val="26"/>
          <w:szCs w:val="26"/>
        </w:rPr>
      </w:pPr>
      <w:r w:rsidRPr="005B1D6F">
        <w:rPr>
          <w:rFonts w:ascii="Georgia" w:hAnsi="Georgia" w:cs="Times New Roman"/>
          <w:b/>
          <w:sz w:val="26"/>
          <w:szCs w:val="26"/>
        </w:rPr>
        <w:t>Тел.: 0879635768</w:t>
      </w:r>
      <w:r w:rsidR="00087448" w:rsidRPr="005B1D6F">
        <w:rPr>
          <w:rFonts w:ascii="Georgia" w:hAnsi="Georgia" w:cs="Times New Roman"/>
          <w:b/>
          <w:sz w:val="26"/>
          <w:szCs w:val="26"/>
        </w:rPr>
        <w:t xml:space="preserve">; </w:t>
      </w:r>
      <w:hyperlink r:id="rId5" w:history="1">
        <w:r w:rsidR="00087448" w:rsidRPr="005B1D6F">
          <w:rPr>
            <w:rStyle w:val="Hyperlink"/>
            <w:rFonts w:ascii="Georgia" w:hAnsi="Georgia"/>
            <w:lang w:val="en-US"/>
          </w:rPr>
          <w:t>info-2609005@edu.mon.bg</w:t>
        </w:r>
      </w:hyperlink>
    </w:p>
    <w:p w:rsidR="00366185" w:rsidRPr="005B1D6F" w:rsidRDefault="00366185">
      <w:pPr>
        <w:spacing w:line="259" w:lineRule="auto"/>
        <w:ind w:left="54" w:right="0" w:firstLine="0"/>
        <w:jc w:val="center"/>
        <w:rPr>
          <w:rFonts w:ascii="Georgia" w:hAnsi="Georgia"/>
          <w:b/>
        </w:rPr>
      </w:pPr>
    </w:p>
    <w:p w:rsidR="00366185" w:rsidRPr="005B1D6F" w:rsidRDefault="009F5151">
      <w:pPr>
        <w:spacing w:line="259" w:lineRule="auto"/>
        <w:ind w:left="54" w:right="0" w:firstLine="0"/>
        <w:jc w:val="center"/>
        <w:rPr>
          <w:rFonts w:ascii="Georgia" w:hAnsi="Georgia"/>
          <w:b/>
        </w:rPr>
      </w:pPr>
      <w:r w:rsidRPr="005B1D6F">
        <w:rPr>
          <w:rFonts w:ascii="Georgia" w:eastAsia="Times New Roman" w:hAnsi="Georgia" w:cs="Times New Roman"/>
          <w:b/>
          <w:sz w:val="24"/>
        </w:rPr>
        <w:t xml:space="preserve"> </w:t>
      </w:r>
    </w:p>
    <w:p w:rsidR="00366185" w:rsidRPr="005B1D6F" w:rsidRDefault="009F5151">
      <w:pPr>
        <w:spacing w:after="213" w:line="259" w:lineRule="auto"/>
        <w:ind w:left="0" w:right="0" w:firstLine="0"/>
        <w:jc w:val="left"/>
        <w:rPr>
          <w:rFonts w:ascii="Georgia" w:hAnsi="Georgia"/>
        </w:rPr>
      </w:pPr>
      <w:r w:rsidRPr="005B1D6F">
        <w:rPr>
          <w:rFonts w:ascii="Georgia" w:hAnsi="Georgia"/>
          <w:sz w:val="22"/>
        </w:rPr>
        <w:t xml:space="preserve"> </w:t>
      </w:r>
    </w:p>
    <w:p w:rsidR="00366185" w:rsidRPr="005B1D6F" w:rsidRDefault="009F5151">
      <w:pPr>
        <w:spacing w:after="297" w:line="259" w:lineRule="auto"/>
        <w:ind w:left="0" w:right="0" w:firstLine="0"/>
        <w:jc w:val="left"/>
        <w:rPr>
          <w:rFonts w:ascii="Georgia" w:hAnsi="Georgia"/>
        </w:rPr>
      </w:pPr>
      <w:r w:rsidRPr="005B1D6F">
        <w:rPr>
          <w:rFonts w:ascii="Georgia" w:eastAsia="Arial" w:hAnsi="Georgia" w:cs="Arial"/>
          <w:sz w:val="22"/>
        </w:rPr>
        <w:t xml:space="preserve">УТВЪРДИЛ:....................... </w:t>
      </w:r>
    </w:p>
    <w:p w:rsidR="00366185" w:rsidRPr="005B1D6F" w:rsidRDefault="009F5151">
      <w:pPr>
        <w:spacing w:line="259" w:lineRule="auto"/>
        <w:ind w:left="0" w:right="0" w:firstLine="0"/>
        <w:jc w:val="left"/>
        <w:rPr>
          <w:rFonts w:ascii="Georgia" w:hAnsi="Georgia"/>
        </w:rPr>
      </w:pPr>
      <w:r w:rsidRPr="005B1D6F">
        <w:rPr>
          <w:rFonts w:ascii="Georgia" w:eastAsia="Times New Roman" w:hAnsi="Georgia" w:cs="Times New Roman"/>
          <w:b/>
          <w:sz w:val="24"/>
        </w:rPr>
        <w:t>Директор</w:t>
      </w:r>
      <w:r w:rsidR="00A13D74" w:rsidRPr="005B1D6F">
        <w:rPr>
          <w:rFonts w:ascii="Georgia" w:eastAsia="Times New Roman" w:hAnsi="Georgia" w:cs="Times New Roman"/>
          <w:sz w:val="24"/>
        </w:rPr>
        <w:t>: Ю.Мустафа</w:t>
      </w:r>
    </w:p>
    <w:p w:rsidR="00366185" w:rsidRPr="005B1D6F" w:rsidRDefault="009F5151">
      <w:pPr>
        <w:spacing w:after="218" w:line="259" w:lineRule="auto"/>
        <w:ind w:left="0" w:right="0" w:firstLine="0"/>
        <w:jc w:val="left"/>
        <w:rPr>
          <w:rFonts w:ascii="Georgia" w:hAnsi="Georgia"/>
        </w:rPr>
      </w:pPr>
      <w:r w:rsidRPr="005B1D6F">
        <w:rPr>
          <w:rFonts w:ascii="Georgia" w:hAnsi="Georgia"/>
          <w:sz w:val="22"/>
        </w:rPr>
        <w:t xml:space="preserve"> </w:t>
      </w:r>
    </w:p>
    <w:p w:rsidR="00366185" w:rsidRPr="005B1D6F" w:rsidRDefault="00366185" w:rsidP="005B1D6F">
      <w:pPr>
        <w:spacing w:after="218" w:line="259" w:lineRule="auto"/>
        <w:ind w:left="0" w:right="0" w:firstLine="0"/>
        <w:jc w:val="left"/>
        <w:rPr>
          <w:rFonts w:ascii="Georgia" w:hAnsi="Georgia"/>
        </w:rPr>
      </w:pPr>
    </w:p>
    <w:p w:rsidR="00366185" w:rsidRPr="005B1D6F" w:rsidRDefault="009F5151" w:rsidP="00F41494">
      <w:pPr>
        <w:spacing w:after="231" w:line="259" w:lineRule="auto"/>
        <w:ind w:right="4"/>
        <w:jc w:val="center"/>
        <w:rPr>
          <w:rFonts w:ascii="Georgia" w:hAnsi="Georgia"/>
          <w:b/>
        </w:rPr>
      </w:pPr>
      <w:r w:rsidRPr="005B1D6F">
        <w:rPr>
          <w:rFonts w:ascii="Georgia" w:hAnsi="Georgia"/>
          <w:b/>
          <w:sz w:val="36"/>
        </w:rPr>
        <w:t>ПРОГРАМА ЗА</w:t>
      </w:r>
      <w:r w:rsidR="0046061D" w:rsidRPr="005B1D6F">
        <w:rPr>
          <w:rFonts w:ascii="Georgia" w:hAnsi="Georgia"/>
          <w:b/>
        </w:rPr>
        <w:t xml:space="preserve">  </w:t>
      </w:r>
      <w:r w:rsidRPr="005B1D6F">
        <w:rPr>
          <w:rFonts w:ascii="Georgia" w:hAnsi="Georgia"/>
          <w:b/>
          <w:sz w:val="36"/>
        </w:rPr>
        <w:t>ПРЕВЕНЦИЯ НА РАННОТО НАПУСКАНЕ</w:t>
      </w:r>
      <w:r w:rsidR="0046061D" w:rsidRPr="005B1D6F">
        <w:rPr>
          <w:rFonts w:ascii="Georgia" w:hAnsi="Georgia"/>
          <w:b/>
          <w:sz w:val="36"/>
        </w:rPr>
        <w:t xml:space="preserve"> </w:t>
      </w:r>
      <w:r w:rsidRPr="005B1D6F">
        <w:rPr>
          <w:rFonts w:ascii="Georgia" w:hAnsi="Georgia"/>
          <w:b/>
        </w:rPr>
        <w:t>НА УЧИЛИЩЕ</w:t>
      </w:r>
    </w:p>
    <w:p w:rsidR="00366185" w:rsidRPr="005B1D6F" w:rsidRDefault="00F646DD" w:rsidP="00F646DD">
      <w:pPr>
        <w:spacing w:after="163" w:line="259" w:lineRule="auto"/>
        <w:ind w:left="0" w:right="0" w:firstLine="0"/>
        <w:rPr>
          <w:rFonts w:ascii="Georgia" w:hAnsi="Georgia"/>
        </w:rPr>
      </w:pPr>
      <w:r w:rsidRPr="005B1D6F">
        <w:rPr>
          <w:rFonts w:ascii="Georgia" w:hAnsi="Georgia"/>
        </w:rPr>
        <w:t xml:space="preserve">                                         </w:t>
      </w:r>
      <w:r w:rsidR="005B1D6F" w:rsidRPr="005B1D6F">
        <w:rPr>
          <w:rFonts w:ascii="Georgia" w:hAnsi="Georgia"/>
          <w:b/>
        </w:rPr>
        <w:t>Учебна 2025/2026</w:t>
      </w:r>
      <w:r w:rsidR="00A13D74" w:rsidRPr="005B1D6F">
        <w:rPr>
          <w:rFonts w:ascii="Georgia" w:hAnsi="Georgia"/>
          <w:b/>
        </w:rPr>
        <w:t xml:space="preserve"> </w:t>
      </w:r>
      <w:r w:rsidR="009F5151" w:rsidRPr="005B1D6F">
        <w:rPr>
          <w:rFonts w:ascii="Georgia" w:hAnsi="Georgia"/>
          <w:b/>
        </w:rPr>
        <w:t>година</w:t>
      </w:r>
    </w:p>
    <w:p w:rsidR="00366185" w:rsidRPr="005B1D6F" w:rsidRDefault="009F5151">
      <w:pPr>
        <w:spacing w:line="259" w:lineRule="auto"/>
        <w:ind w:left="0" w:right="0" w:firstLine="0"/>
        <w:jc w:val="left"/>
        <w:rPr>
          <w:rFonts w:ascii="Georgia" w:hAnsi="Georgia"/>
        </w:rPr>
      </w:pPr>
      <w:r w:rsidRPr="005B1D6F">
        <w:rPr>
          <w:rFonts w:ascii="Georgia" w:hAnsi="Georgia"/>
          <w:sz w:val="22"/>
        </w:rPr>
        <w:t xml:space="preserve"> </w:t>
      </w:r>
    </w:p>
    <w:p w:rsidR="00366185" w:rsidRPr="005B1D6F" w:rsidRDefault="009F5151">
      <w:pPr>
        <w:pStyle w:val="Heading2"/>
        <w:spacing w:after="26"/>
        <w:ind w:left="-5"/>
        <w:rPr>
          <w:rFonts w:ascii="Georgia" w:hAnsi="Georgia"/>
          <w:sz w:val="26"/>
          <w:szCs w:val="26"/>
        </w:rPr>
      </w:pPr>
      <w:r w:rsidRPr="005B1D6F">
        <w:rPr>
          <w:rFonts w:ascii="Georgia" w:hAnsi="Georgia"/>
          <w:sz w:val="24"/>
          <w:szCs w:val="24"/>
        </w:rPr>
        <w:t xml:space="preserve"> І</w:t>
      </w:r>
      <w:r w:rsidRPr="005B1D6F">
        <w:rPr>
          <w:rFonts w:ascii="Georgia" w:hAnsi="Georgia"/>
          <w:sz w:val="26"/>
          <w:szCs w:val="26"/>
        </w:rPr>
        <w:t xml:space="preserve">. ВЪВЕДЕНИЕ </w:t>
      </w:r>
    </w:p>
    <w:p w:rsidR="00366185" w:rsidRPr="005B1D6F" w:rsidRDefault="009F5151">
      <w:pPr>
        <w:spacing w:line="259" w:lineRule="auto"/>
        <w:ind w:left="0" w:right="0" w:firstLine="0"/>
        <w:jc w:val="left"/>
        <w:rPr>
          <w:rFonts w:ascii="Georgia" w:hAnsi="Georgia"/>
          <w:sz w:val="26"/>
          <w:szCs w:val="26"/>
        </w:rPr>
      </w:pPr>
      <w:r w:rsidRPr="005B1D6F">
        <w:rPr>
          <w:rFonts w:ascii="Georgia" w:hAnsi="Georgia"/>
          <w:sz w:val="26"/>
          <w:szCs w:val="26"/>
        </w:rPr>
        <w:t xml:space="preserve"> </w:t>
      </w:r>
      <w:r w:rsidRPr="005B1D6F">
        <w:rPr>
          <w:rFonts w:ascii="Georgia" w:hAnsi="Georgia"/>
          <w:sz w:val="26"/>
          <w:szCs w:val="26"/>
        </w:rPr>
        <w:tab/>
        <w:t xml:space="preserve"> </w:t>
      </w:r>
    </w:p>
    <w:p w:rsidR="00366185" w:rsidRPr="005B1D6F" w:rsidRDefault="009F5151">
      <w:pPr>
        <w:ind w:left="-5" w:right="0"/>
        <w:rPr>
          <w:rFonts w:ascii="Georgia" w:hAnsi="Georgia"/>
          <w:sz w:val="24"/>
          <w:szCs w:val="24"/>
        </w:rPr>
      </w:pPr>
      <w:r w:rsidRPr="005B1D6F">
        <w:rPr>
          <w:rFonts w:ascii="Georgia" w:hAnsi="Georgia"/>
          <w:sz w:val="26"/>
          <w:szCs w:val="26"/>
        </w:rPr>
        <w:t xml:space="preserve"> </w:t>
      </w:r>
      <w:r w:rsidRPr="005B1D6F">
        <w:rPr>
          <w:rFonts w:ascii="Georgia" w:hAnsi="Georgia"/>
          <w:sz w:val="24"/>
          <w:szCs w:val="24"/>
        </w:rPr>
        <w:t xml:space="preserve">Програмата за превенция на </w:t>
      </w:r>
      <w:r w:rsidR="00A13D74" w:rsidRPr="005B1D6F">
        <w:rPr>
          <w:rFonts w:ascii="Georgia" w:hAnsi="Georgia"/>
          <w:sz w:val="24"/>
          <w:szCs w:val="24"/>
        </w:rPr>
        <w:t>ранното напускане на училище в ОУ "Христо Ботев"- Силен</w:t>
      </w:r>
      <w:r w:rsidRPr="005B1D6F">
        <w:rPr>
          <w:rFonts w:ascii="Georgia" w:hAnsi="Georgia"/>
          <w:sz w:val="24"/>
          <w:szCs w:val="24"/>
        </w:rPr>
        <w:t xml:space="preserve"> е разработена в съответствие с рамкови европейски и национални документи и определените приоритети за развитие в сферата на основното образование. </w:t>
      </w:r>
    </w:p>
    <w:p w:rsidR="00366185" w:rsidRPr="005B1D6F" w:rsidRDefault="009F5151">
      <w:pPr>
        <w:ind w:left="-5" w:right="0"/>
        <w:rPr>
          <w:rFonts w:ascii="Georgia" w:hAnsi="Georgia"/>
          <w:sz w:val="24"/>
          <w:szCs w:val="24"/>
        </w:rPr>
      </w:pPr>
      <w:r w:rsidRPr="005B1D6F">
        <w:rPr>
          <w:rFonts w:ascii="Georgia" w:hAnsi="Georgia"/>
          <w:sz w:val="24"/>
          <w:szCs w:val="24"/>
        </w:rPr>
        <w:t xml:space="preserve">      Програмата конкретизира ключовите мерки в политиките за превенция, интервенция и компенсиране на отпадането и преждевременното напускане на училище на Стратегията за намаляване дела на преждевременно напусналите образователната система (2013–2020), приета от Министерския съвет с Протокол № 44 от 30.10.2013 год. </w:t>
      </w:r>
    </w:p>
    <w:p w:rsidR="00366185" w:rsidRPr="005B1D6F" w:rsidRDefault="009F5151">
      <w:pPr>
        <w:ind w:left="-5" w:right="0"/>
        <w:rPr>
          <w:rFonts w:ascii="Georgia" w:hAnsi="Georgia"/>
          <w:sz w:val="24"/>
          <w:szCs w:val="24"/>
        </w:rPr>
      </w:pPr>
      <w:r w:rsidRPr="005B1D6F">
        <w:rPr>
          <w:rFonts w:ascii="Georgia" w:hAnsi="Georgia"/>
          <w:sz w:val="24"/>
          <w:szCs w:val="24"/>
        </w:rPr>
        <w:t xml:space="preserve">      С дейностите си програмата е ориентирана към реализиране на политики и мерки за постигане на стратегическата цел и оперативните цели на Стратегията, както и с целите на Програмата, разработена от РУО Хасково и определените приоритети на областно ниво. </w:t>
      </w:r>
    </w:p>
    <w:p w:rsidR="00366185" w:rsidRPr="005B1D6F" w:rsidRDefault="009F5151">
      <w:pPr>
        <w:ind w:left="-5" w:right="0"/>
        <w:rPr>
          <w:rFonts w:ascii="Georgia" w:hAnsi="Georgia"/>
          <w:sz w:val="24"/>
          <w:szCs w:val="24"/>
        </w:rPr>
      </w:pPr>
      <w:r w:rsidRPr="005B1D6F">
        <w:rPr>
          <w:rFonts w:ascii="Georgia" w:hAnsi="Georgia"/>
          <w:sz w:val="24"/>
          <w:szCs w:val="24"/>
        </w:rPr>
        <w:t xml:space="preserve">      Програмата е разработена на основата на проект на Министерството на образованието и науката на двугодишен План за изпълнение на Стратегията за намаляване дела на преждевременно напусналите образователната система. </w:t>
      </w:r>
    </w:p>
    <w:p w:rsidR="00366185" w:rsidRPr="005B1D6F" w:rsidRDefault="009F5151" w:rsidP="00F646DD">
      <w:pPr>
        <w:tabs>
          <w:tab w:val="left" w:pos="3345"/>
        </w:tabs>
        <w:spacing w:after="26"/>
        <w:ind w:left="-5" w:right="0"/>
        <w:rPr>
          <w:rFonts w:ascii="Georgia" w:hAnsi="Georgia"/>
          <w:sz w:val="24"/>
          <w:szCs w:val="24"/>
        </w:rPr>
      </w:pPr>
      <w:r w:rsidRPr="005B1D6F">
        <w:rPr>
          <w:rFonts w:ascii="Georgia" w:hAnsi="Georgia"/>
          <w:sz w:val="24"/>
          <w:szCs w:val="24"/>
        </w:rPr>
        <w:t xml:space="preserve">      Програмата представя: </w:t>
      </w:r>
      <w:r w:rsidR="00F646DD" w:rsidRPr="005B1D6F">
        <w:rPr>
          <w:rFonts w:ascii="Georgia" w:hAnsi="Georgia"/>
          <w:sz w:val="24"/>
          <w:szCs w:val="24"/>
        </w:rPr>
        <w:tab/>
      </w:r>
    </w:p>
    <w:p w:rsidR="00366185" w:rsidRPr="005B1D6F" w:rsidRDefault="009F5151">
      <w:pPr>
        <w:numPr>
          <w:ilvl w:val="0"/>
          <w:numId w:val="1"/>
        </w:numPr>
        <w:spacing w:after="33"/>
        <w:ind w:right="0" w:hanging="360"/>
        <w:rPr>
          <w:rFonts w:ascii="Georgia" w:hAnsi="Georgia"/>
          <w:sz w:val="24"/>
          <w:szCs w:val="24"/>
        </w:rPr>
      </w:pPr>
      <w:r w:rsidRPr="005B1D6F">
        <w:rPr>
          <w:rFonts w:ascii="Georgia" w:hAnsi="Georgia"/>
          <w:sz w:val="24"/>
          <w:szCs w:val="24"/>
        </w:rPr>
        <w:t>SWOT анализ - определяне на рисковите групи ученици, застрашен от отп</w:t>
      </w:r>
      <w:r w:rsidR="00A13D74" w:rsidRPr="005B1D6F">
        <w:rPr>
          <w:rFonts w:ascii="Georgia" w:hAnsi="Georgia"/>
          <w:sz w:val="24"/>
          <w:szCs w:val="24"/>
        </w:rPr>
        <w:t>адане в ОУ “ Христо Ботев</w:t>
      </w:r>
      <w:r w:rsidRPr="005B1D6F">
        <w:rPr>
          <w:rFonts w:ascii="Georgia" w:hAnsi="Georgia"/>
          <w:sz w:val="24"/>
          <w:szCs w:val="24"/>
        </w:rPr>
        <w:t xml:space="preserve">" и прилагане на мерки, свързани с превенцията, работещи по отношение на справянето с риска от отпадане от училище; </w:t>
      </w:r>
    </w:p>
    <w:p w:rsidR="00366185" w:rsidRPr="005B1D6F" w:rsidRDefault="009F5151">
      <w:pPr>
        <w:numPr>
          <w:ilvl w:val="0"/>
          <w:numId w:val="1"/>
        </w:numPr>
        <w:spacing w:after="33"/>
        <w:ind w:right="0" w:hanging="360"/>
        <w:rPr>
          <w:rFonts w:ascii="Georgia" w:hAnsi="Georgia"/>
          <w:sz w:val="24"/>
          <w:szCs w:val="24"/>
        </w:rPr>
      </w:pPr>
      <w:r w:rsidRPr="005B1D6F">
        <w:rPr>
          <w:rFonts w:ascii="Georgia" w:hAnsi="Georgia"/>
          <w:sz w:val="24"/>
          <w:szCs w:val="24"/>
        </w:rPr>
        <w:t xml:space="preserve">дефиниране на дейности, насочени към идентифицираните рискови групи от ученици, предлагащи промяна в нагласите с цел повишаване мотивацията на учениците за учене, чрез предлагане на качествено образование - използване на интерактивни методи на преподаване, повишаване квалификацията на учителите, превръщане на училището в желана територия - подобряване на </w:t>
      </w:r>
      <w:r w:rsidRPr="005B1D6F">
        <w:rPr>
          <w:rFonts w:ascii="Georgia" w:hAnsi="Georgia"/>
          <w:sz w:val="24"/>
          <w:szCs w:val="24"/>
        </w:rPr>
        <w:lastRenderedPageBreak/>
        <w:t xml:space="preserve">МТБ, включване на учениците в извънкласни форми, проекти и целодневна организация на учебния процес, приоритети, дефинирани в Стратегията за развитие на училището, Годишен план на училището и Плана за квалификация на педагогическите кадри; </w:t>
      </w:r>
    </w:p>
    <w:p w:rsidR="00366185" w:rsidRPr="005B1D6F" w:rsidRDefault="009F5151">
      <w:pPr>
        <w:numPr>
          <w:ilvl w:val="0"/>
          <w:numId w:val="1"/>
        </w:numPr>
        <w:spacing w:after="14" w:line="259" w:lineRule="auto"/>
        <w:ind w:right="0" w:hanging="360"/>
        <w:rPr>
          <w:rFonts w:ascii="Georgia" w:hAnsi="Georgia"/>
          <w:sz w:val="24"/>
          <w:szCs w:val="24"/>
        </w:rPr>
      </w:pPr>
      <w:r w:rsidRPr="005B1D6F">
        <w:rPr>
          <w:rFonts w:ascii="Georgia" w:hAnsi="Georgia"/>
          <w:sz w:val="24"/>
          <w:szCs w:val="24"/>
        </w:rPr>
        <w:t xml:space="preserve">обмен на добри и работещи практики между заинтересованите страни; </w:t>
      </w:r>
    </w:p>
    <w:p w:rsidR="00366185" w:rsidRPr="005B1D6F" w:rsidRDefault="009F5151">
      <w:pPr>
        <w:numPr>
          <w:ilvl w:val="0"/>
          <w:numId w:val="1"/>
        </w:numPr>
        <w:ind w:right="0" w:hanging="360"/>
        <w:rPr>
          <w:rFonts w:ascii="Georgia" w:hAnsi="Georgia"/>
          <w:sz w:val="24"/>
          <w:szCs w:val="24"/>
        </w:rPr>
      </w:pPr>
      <w:r w:rsidRPr="005B1D6F">
        <w:rPr>
          <w:rFonts w:ascii="Georgia" w:hAnsi="Georgia"/>
          <w:sz w:val="24"/>
          <w:szCs w:val="24"/>
        </w:rPr>
        <w:t xml:space="preserve">усъвършенстване на системата за събиране на постоянна и надеждна  информация за движението на децата и учениците. </w:t>
      </w:r>
    </w:p>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 </w:t>
      </w:r>
    </w:p>
    <w:p w:rsidR="00366185" w:rsidRPr="005B1D6F" w:rsidRDefault="009F5151">
      <w:pPr>
        <w:pStyle w:val="Heading2"/>
        <w:ind w:left="-5"/>
        <w:rPr>
          <w:rFonts w:ascii="Georgia" w:hAnsi="Georgia"/>
          <w:sz w:val="24"/>
          <w:szCs w:val="24"/>
        </w:rPr>
      </w:pPr>
      <w:r w:rsidRPr="005B1D6F">
        <w:rPr>
          <w:rFonts w:ascii="Georgia" w:hAnsi="Georgia"/>
          <w:sz w:val="24"/>
          <w:szCs w:val="24"/>
        </w:rPr>
        <w:t xml:space="preserve">II.АНАЛИЗ НА СЪСТОЯНИЕТО В УЧИЛИЩЕТО </w:t>
      </w:r>
    </w:p>
    <w:p w:rsidR="00366185" w:rsidRPr="005B1D6F" w:rsidRDefault="009F5151">
      <w:pPr>
        <w:spacing w:after="4" w:line="259" w:lineRule="auto"/>
        <w:ind w:left="0" w:right="0" w:firstLine="0"/>
        <w:jc w:val="left"/>
        <w:rPr>
          <w:rFonts w:ascii="Georgia" w:hAnsi="Georgia"/>
          <w:sz w:val="24"/>
          <w:szCs w:val="24"/>
        </w:rPr>
      </w:pPr>
      <w:r w:rsidRPr="005B1D6F">
        <w:rPr>
          <w:rFonts w:ascii="Georgia" w:hAnsi="Georgia"/>
          <w:sz w:val="24"/>
          <w:szCs w:val="24"/>
        </w:rPr>
        <w:t xml:space="preserve"> </w:t>
      </w:r>
    </w:p>
    <w:p w:rsidR="00366185" w:rsidRPr="005B1D6F" w:rsidRDefault="00A13D74">
      <w:pPr>
        <w:ind w:left="-15" w:right="0" w:firstLine="708"/>
        <w:rPr>
          <w:rFonts w:ascii="Georgia" w:hAnsi="Georgia"/>
          <w:sz w:val="24"/>
          <w:szCs w:val="24"/>
        </w:rPr>
      </w:pPr>
      <w:r w:rsidRPr="005B1D6F">
        <w:rPr>
          <w:rFonts w:ascii="Georgia" w:hAnsi="Georgia"/>
          <w:sz w:val="24"/>
          <w:szCs w:val="24"/>
        </w:rPr>
        <w:t>ОУ ”Христо Ботев” е училище с дълга</w:t>
      </w:r>
      <w:r w:rsidR="009F5151" w:rsidRPr="005B1D6F">
        <w:rPr>
          <w:rFonts w:ascii="Georgia" w:hAnsi="Georgia"/>
          <w:sz w:val="24"/>
          <w:szCs w:val="24"/>
        </w:rPr>
        <w:t xml:space="preserve"> история и традиции в обучението на ученици. В него се обучават ученици от различни етноси-роми, турци, българи. Об</w:t>
      </w:r>
      <w:r w:rsidR="00F646DD" w:rsidRPr="005B1D6F">
        <w:rPr>
          <w:rFonts w:ascii="Georgia" w:hAnsi="Georgia"/>
          <w:sz w:val="24"/>
          <w:szCs w:val="24"/>
        </w:rPr>
        <w:t>щият брой на учен</w:t>
      </w:r>
      <w:r w:rsidR="00805399" w:rsidRPr="005B1D6F">
        <w:rPr>
          <w:rFonts w:ascii="Georgia" w:hAnsi="Georgia"/>
          <w:sz w:val="24"/>
          <w:szCs w:val="24"/>
        </w:rPr>
        <w:t>иците през 2024/2025 година – 42</w:t>
      </w:r>
      <w:r w:rsidR="009F5151" w:rsidRPr="005B1D6F">
        <w:rPr>
          <w:rFonts w:ascii="Georgia" w:hAnsi="Georgia"/>
          <w:sz w:val="24"/>
          <w:szCs w:val="24"/>
        </w:rPr>
        <w:t xml:space="preserve"> учен</w:t>
      </w:r>
      <w:r w:rsidR="00F646DD" w:rsidRPr="005B1D6F">
        <w:rPr>
          <w:rFonts w:ascii="Georgia" w:hAnsi="Georgia"/>
          <w:sz w:val="24"/>
          <w:szCs w:val="24"/>
        </w:rPr>
        <w:t>ици. Педагогически персонал - 9</w:t>
      </w:r>
      <w:r w:rsidR="009F5151" w:rsidRPr="005B1D6F">
        <w:rPr>
          <w:rFonts w:ascii="Georgia" w:hAnsi="Georgia"/>
          <w:sz w:val="24"/>
          <w:szCs w:val="24"/>
        </w:rPr>
        <w:t xml:space="preserve"> учители, не</w:t>
      </w:r>
      <w:r w:rsidR="005B1D6F" w:rsidRPr="005B1D6F">
        <w:rPr>
          <w:rFonts w:ascii="Georgia" w:hAnsi="Georgia"/>
          <w:sz w:val="24"/>
          <w:szCs w:val="24"/>
        </w:rPr>
        <w:t>педагогически – 2,7</w:t>
      </w:r>
      <w:r w:rsidRPr="005B1D6F">
        <w:rPr>
          <w:rFonts w:ascii="Georgia" w:hAnsi="Georgia"/>
          <w:sz w:val="24"/>
          <w:szCs w:val="24"/>
        </w:rPr>
        <w:t>5</w:t>
      </w:r>
      <w:r w:rsidR="009F5151" w:rsidRPr="005B1D6F">
        <w:rPr>
          <w:rFonts w:ascii="Georgia" w:hAnsi="Georgia"/>
          <w:sz w:val="24"/>
          <w:szCs w:val="24"/>
        </w:rPr>
        <w:t xml:space="preserve"> души.     Училището разполага с много добра материално – техническа база, квал</w:t>
      </w:r>
      <w:r w:rsidRPr="005B1D6F">
        <w:rPr>
          <w:rFonts w:ascii="Georgia" w:hAnsi="Georgia"/>
          <w:sz w:val="24"/>
          <w:szCs w:val="24"/>
        </w:rPr>
        <w:t>ифицирани кадри .</w:t>
      </w:r>
    </w:p>
    <w:p w:rsidR="00A13D74" w:rsidRPr="005B1D6F" w:rsidRDefault="009F5151">
      <w:pPr>
        <w:ind w:left="-5" w:right="0"/>
        <w:rPr>
          <w:rFonts w:ascii="Georgia" w:hAnsi="Georgia"/>
          <w:sz w:val="24"/>
          <w:szCs w:val="24"/>
        </w:rPr>
      </w:pPr>
      <w:r w:rsidRPr="005B1D6F">
        <w:rPr>
          <w:rFonts w:ascii="Georgia" w:hAnsi="Georgia"/>
          <w:sz w:val="24"/>
          <w:szCs w:val="24"/>
        </w:rPr>
        <w:t xml:space="preserve">      Всяка учебна година в училището се разработва Програма от превантивни мерки за преодоляване отпадането на учениците от училище и риск регистър към нея. Но за ефективното прилагане на програмата е необходимо първо да се определят рисковите групи от ученици, застрашени от отпадане, както и да се предложат превантивни мерки, насочени към тези групи ученици. </w:t>
      </w:r>
    </w:p>
    <w:p w:rsidR="00366185" w:rsidRPr="005B1D6F" w:rsidRDefault="009F5151">
      <w:pPr>
        <w:ind w:left="-5" w:right="0"/>
        <w:rPr>
          <w:rFonts w:ascii="Georgia" w:hAnsi="Georgia"/>
          <w:sz w:val="24"/>
          <w:szCs w:val="24"/>
        </w:rPr>
      </w:pPr>
      <w:r w:rsidRPr="005B1D6F">
        <w:rPr>
          <w:rFonts w:ascii="Georgia" w:hAnsi="Georgia"/>
          <w:sz w:val="24"/>
          <w:szCs w:val="24"/>
        </w:rPr>
        <w:t xml:space="preserve"> 1. Основни причини за преждевременното напускане на училище  Причините за преждевременното напускане на училище могат да бъдат класифицирани в няколко категории: </w:t>
      </w:r>
    </w:p>
    <w:p w:rsidR="00366185" w:rsidRPr="005B1D6F" w:rsidRDefault="009F5151">
      <w:pPr>
        <w:ind w:left="-5" w:right="0"/>
        <w:rPr>
          <w:rFonts w:ascii="Georgia" w:hAnsi="Georgia"/>
          <w:sz w:val="24"/>
          <w:szCs w:val="24"/>
        </w:rPr>
      </w:pPr>
      <w:r w:rsidRPr="005B1D6F">
        <w:rPr>
          <w:rFonts w:ascii="Georgia" w:hAnsi="Georgia"/>
          <w:sz w:val="24"/>
          <w:szCs w:val="24"/>
        </w:rPr>
        <w:t xml:space="preserve"> А./ Икономически - безработицата, ниските доходи и бедността поставят много деца в затруднени условия, водещи да повишен риск от отпадане от училище. Много деца са принудени да помагат на семействата си, което води до прекъсване на присъствието в училище или до нарушаване на участието им в учебния процес. </w:t>
      </w:r>
    </w:p>
    <w:p w:rsidR="00366185" w:rsidRPr="005B1D6F" w:rsidRDefault="009F5151">
      <w:pPr>
        <w:ind w:left="-5" w:right="0"/>
        <w:rPr>
          <w:rFonts w:ascii="Georgia" w:hAnsi="Georgia"/>
          <w:sz w:val="24"/>
          <w:szCs w:val="24"/>
        </w:rPr>
      </w:pPr>
      <w:r w:rsidRPr="005B1D6F">
        <w:rPr>
          <w:rFonts w:ascii="Georgia" w:hAnsi="Georgia"/>
          <w:sz w:val="24"/>
          <w:szCs w:val="24"/>
        </w:rPr>
        <w:t xml:space="preserve"> Б./ Социални – родителска незаинтересованост, конфликти, напрежение и кризи в семейството, отрицателно въздействие на домашната среда, функционална неграмотност или ниско образование на родителите, ранни бракове и др. </w:t>
      </w:r>
    </w:p>
    <w:p w:rsidR="00366185" w:rsidRPr="005B1D6F" w:rsidRDefault="009F5151">
      <w:pPr>
        <w:ind w:left="-5" w:right="0"/>
        <w:rPr>
          <w:rFonts w:ascii="Georgia" w:hAnsi="Georgia"/>
          <w:sz w:val="24"/>
          <w:szCs w:val="24"/>
        </w:rPr>
      </w:pPr>
      <w:r w:rsidRPr="005B1D6F">
        <w:rPr>
          <w:rFonts w:ascii="Georgia" w:hAnsi="Georgia"/>
          <w:sz w:val="24"/>
          <w:szCs w:val="24"/>
        </w:rPr>
        <w:t xml:space="preserve"> В./ Образователни -  езикова бариера, недоброто владеене на български език на децата от турски и ромски произход, трудности в усвояването на учебното съдържание, навици на учене, липса на мотивация, лоша дисциплина и др. </w:t>
      </w:r>
    </w:p>
    <w:p w:rsidR="00366185" w:rsidRPr="005B1D6F" w:rsidRDefault="009F5151">
      <w:pPr>
        <w:ind w:left="-5" w:right="0"/>
        <w:rPr>
          <w:rFonts w:ascii="Georgia" w:hAnsi="Georgia"/>
          <w:sz w:val="24"/>
          <w:szCs w:val="24"/>
        </w:rPr>
      </w:pPr>
      <w:r w:rsidRPr="005B1D6F">
        <w:rPr>
          <w:rFonts w:ascii="Georgia" w:hAnsi="Georgia"/>
          <w:sz w:val="24"/>
          <w:szCs w:val="24"/>
        </w:rPr>
        <w:t xml:space="preserve"> Г./ Етнокултурни – отсъствие на познавателна мотивация сред децата от ромската общност, отсъствие на мотивация от страна на родителите за приобщаващо образование на децата им, ниска степен на готовност за училище на деца от тази общност, дефицит на комуникативна компетентност сред такива деца и др. </w:t>
      </w:r>
    </w:p>
    <w:p w:rsidR="00366185" w:rsidRPr="005B1D6F" w:rsidRDefault="009F5151">
      <w:pPr>
        <w:ind w:left="-5" w:right="0"/>
        <w:rPr>
          <w:rFonts w:ascii="Georgia" w:hAnsi="Georgia"/>
          <w:sz w:val="24"/>
          <w:szCs w:val="24"/>
        </w:rPr>
      </w:pPr>
      <w:r w:rsidRPr="005B1D6F">
        <w:rPr>
          <w:rFonts w:ascii="Georgia" w:hAnsi="Georgia"/>
          <w:sz w:val="24"/>
          <w:szCs w:val="24"/>
        </w:rPr>
        <w:t xml:space="preserve"> Д./Институционални – недостатъчно координиран подход между различните служби на местно и общинско ниво и др. </w:t>
      </w:r>
    </w:p>
    <w:p w:rsidR="00366185" w:rsidRPr="005B1D6F" w:rsidRDefault="009F5151">
      <w:pPr>
        <w:ind w:left="-5" w:right="0"/>
        <w:rPr>
          <w:rFonts w:ascii="Georgia" w:hAnsi="Georgia"/>
          <w:sz w:val="24"/>
          <w:szCs w:val="24"/>
        </w:rPr>
      </w:pPr>
      <w:r w:rsidRPr="005B1D6F">
        <w:rPr>
          <w:rFonts w:ascii="Georgia" w:hAnsi="Georgia"/>
          <w:sz w:val="26"/>
          <w:szCs w:val="26"/>
        </w:rPr>
        <w:t xml:space="preserve"> Е</w:t>
      </w:r>
      <w:r w:rsidRPr="005B1D6F">
        <w:rPr>
          <w:rFonts w:ascii="Georgia" w:hAnsi="Georgia"/>
          <w:sz w:val="24"/>
          <w:szCs w:val="24"/>
        </w:rPr>
        <w:t xml:space="preserve">./Свързани със здравния статус – недостатъчна подготовка за приобщаване на децата със специални образователни потребности. </w:t>
      </w:r>
    </w:p>
    <w:p w:rsidR="00366185" w:rsidRPr="005B1D6F" w:rsidRDefault="009F5151">
      <w:pPr>
        <w:ind w:left="-5" w:right="0"/>
        <w:rPr>
          <w:rFonts w:ascii="Georgia" w:hAnsi="Georgia"/>
          <w:sz w:val="24"/>
          <w:szCs w:val="24"/>
        </w:rPr>
      </w:pPr>
      <w:r w:rsidRPr="005B1D6F">
        <w:rPr>
          <w:rFonts w:ascii="Georgia" w:hAnsi="Georgia"/>
          <w:sz w:val="24"/>
          <w:szCs w:val="24"/>
        </w:rPr>
        <w:t xml:space="preserve"> За преодоляването на възникналите проблеми в определен етап училището води гъвкава политика с цел да се разгърне личния потенциал на всяко дете съобразно неговите нужди и потребности и интереси. Предвидени са дейности за</w:t>
      </w:r>
      <w:r w:rsidRPr="005B1D6F">
        <w:rPr>
          <w:rFonts w:ascii="Georgia" w:hAnsi="Georgia"/>
          <w:sz w:val="26"/>
          <w:szCs w:val="26"/>
        </w:rPr>
        <w:t xml:space="preserve"> разнообразяване на методите, </w:t>
      </w:r>
      <w:r w:rsidRPr="005B1D6F">
        <w:rPr>
          <w:rFonts w:ascii="Georgia" w:hAnsi="Georgia"/>
          <w:sz w:val="24"/>
          <w:szCs w:val="24"/>
        </w:rPr>
        <w:t>похватите, средствата на работа - традиционни и иновационни. Обогатяване</w:t>
      </w:r>
      <w:r w:rsidRPr="005B1D6F">
        <w:rPr>
          <w:rFonts w:ascii="Georgia" w:hAnsi="Georgia"/>
          <w:sz w:val="26"/>
          <w:szCs w:val="26"/>
        </w:rPr>
        <w:t xml:space="preserve"> </w:t>
      </w:r>
      <w:r w:rsidRPr="005B1D6F">
        <w:rPr>
          <w:rFonts w:ascii="Georgia" w:hAnsi="Georgia"/>
          <w:sz w:val="24"/>
          <w:szCs w:val="24"/>
        </w:rPr>
        <w:t xml:space="preserve">инструментариума за работа с децата, стимулиране, поощрение и оценка на напредъка на ученика във възпитателно-образователния </w:t>
      </w:r>
      <w:r w:rsidRPr="005B1D6F">
        <w:rPr>
          <w:rFonts w:ascii="Georgia" w:hAnsi="Georgia"/>
          <w:sz w:val="24"/>
          <w:szCs w:val="24"/>
        </w:rPr>
        <w:lastRenderedPageBreak/>
        <w:t xml:space="preserve">процес. Участие на ученици и родители от различни етноси в училищни и извънучилищни дейности за преодоляване риска от  ранно отпадане от училище.                                     </w:t>
      </w:r>
    </w:p>
    <w:p w:rsidR="00366185" w:rsidRPr="005B1D6F" w:rsidRDefault="009F5151">
      <w:pPr>
        <w:ind w:left="-5" w:right="0"/>
        <w:rPr>
          <w:rFonts w:ascii="Georgia" w:hAnsi="Georgia"/>
          <w:sz w:val="24"/>
          <w:szCs w:val="24"/>
        </w:rPr>
      </w:pPr>
      <w:r w:rsidRPr="005B1D6F">
        <w:rPr>
          <w:rFonts w:ascii="Georgia" w:hAnsi="Georgia"/>
          <w:sz w:val="24"/>
          <w:szCs w:val="24"/>
        </w:rPr>
        <w:t xml:space="preserve">      През изминалите години се наблюдава увеличаване процента на учениците, заминали в чужбина. Причините за това са социални - заминаване на цялото семейство, поради ниски доходи и безработица. Между България и страните, към които е насочен основният емигрантски поток, липсват механизми за обмен на данни и проследяване каква част от заминалите в чужбина ученици продължават обучението си. </w:t>
      </w:r>
    </w:p>
    <w:p w:rsidR="00366185" w:rsidRPr="005B1D6F" w:rsidRDefault="009F5151" w:rsidP="0046061D">
      <w:pPr>
        <w:ind w:left="-5" w:right="0"/>
        <w:rPr>
          <w:rFonts w:ascii="Georgia" w:hAnsi="Georgia"/>
          <w:sz w:val="24"/>
          <w:szCs w:val="24"/>
        </w:rPr>
      </w:pPr>
      <w:r w:rsidRPr="005B1D6F">
        <w:rPr>
          <w:rFonts w:ascii="Georgia" w:hAnsi="Georgia"/>
          <w:sz w:val="24"/>
          <w:szCs w:val="24"/>
        </w:rPr>
        <w:t xml:space="preserve">      Най-голяма в процентно отношение е групата на учениците, прекъснали обучението си поради семейни причини. Семейните причини обхващат широк кръг от проблеми, свързани с родителска незаинтересованост, противоречия и конфликти в семейството,отрицателно взаимодействие на домашната среда, ниско образование на родителите, бедност, етно</w:t>
      </w:r>
      <w:r w:rsidR="0046061D" w:rsidRPr="005B1D6F">
        <w:rPr>
          <w:rFonts w:ascii="Georgia" w:hAnsi="Georgia"/>
          <w:sz w:val="24"/>
          <w:szCs w:val="24"/>
        </w:rPr>
        <w:t xml:space="preserve">културни традиции.  </w:t>
      </w:r>
      <w:r w:rsidRPr="005B1D6F">
        <w:rPr>
          <w:rFonts w:ascii="Georgia" w:hAnsi="Georgia"/>
          <w:sz w:val="24"/>
          <w:szCs w:val="24"/>
        </w:rPr>
        <w:t xml:space="preserve">Превантивни мерки за намаляване на отсъствията са и периодичното информиране на Дирекция "Социално подпомагане" за ученици, допуснали над 5 неизвинени отсъствия за един месец, както и периодични доклади до МКБППМН и образуване на възпитателни дела за ученици с противообществени прояви. Като най-чести причини за допускане на неизвинените отсъствия класните ръководители посочват закъсненията, бягства от час поради ниска мотивация за учене. </w:t>
      </w:r>
    </w:p>
    <w:p w:rsidR="00366185" w:rsidRPr="005B1D6F" w:rsidRDefault="009F5151">
      <w:pPr>
        <w:ind w:left="-15" w:right="0" w:firstLine="708"/>
        <w:rPr>
          <w:rFonts w:ascii="Georgia" w:hAnsi="Georgia"/>
          <w:sz w:val="24"/>
          <w:szCs w:val="24"/>
        </w:rPr>
      </w:pPr>
      <w:r w:rsidRPr="005B1D6F">
        <w:rPr>
          <w:rFonts w:ascii="Georgia" w:hAnsi="Georgia"/>
          <w:sz w:val="24"/>
          <w:szCs w:val="24"/>
        </w:rPr>
        <w:t xml:space="preserve">Предлагане на качествено образование и повишаване мотивацията на учениците за учене с цел въздействие върху намаляване на отсъствията и превръщане на училището в желана територия, поставя пред педагогическата колегия изискване за повишаване квалификацията на учителите. </w:t>
      </w:r>
    </w:p>
    <w:p w:rsidR="00366185" w:rsidRPr="005B1D6F" w:rsidRDefault="009F5151">
      <w:pPr>
        <w:spacing w:after="31"/>
        <w:ind w:left="-5" w:right="0"/>
        <w:rPr>
          <w:rFonts w:ascii="Georgia" w:hAnsi="Georgia"/>
          <w:sz w:val="24"/>
          <w:szCs w:val="24"/>
        </w:rPr>
      </w:pPr>
      <w:r w:rsidRPr="005B1D6F">
        <w:rPr>
          <w:rFonts w:ascii="Georgia" w:hAnsi="Georgia"/>
          <w:sz w:val="24"/>
          <w:szCs w:val="24"/>
        </w:rPr>
        <w:t xml:space="preserve">    Училището прилага и други мерки за превенция на ранното напускане на системата, като сред тях са: </w:t>
      </w:r>
    </w:p>
    <w:p w:rsidR="00366185" w:rsidRPr="005B1D6F" w:rsidRDefault="009F5151">
      <w:pPr>
        <w:numPr>
          <w:ilvl w:val="0"/>
          <w:numId w:val="2"/>
        </w:numPr>
        <w:spacing w:after="29"/>
        <w:ind w:right="0" w:hanging="360"/>
        <w:rPr>
          <w:rFonts w:ascii="Georgia" w:hAnsi="Georgia"/>
          <w:sz w:val="24"/>
          <w:szCs w:val="24"/>
        </w:rPr>
      </w:pPr>
      <w:r w:rsidRPr="005B1D6F">
        <w:rPr>
          <w:rFonts w:ascii="Georgia" w:hAnsi="Georgia"/>
          <w:sz w:val="24"/>
          <w:szCs w:val="24"/>
        </w:rPr>
        <w:t xml:space="preserve">Извънкласни дейности и извънучилищни дейности; </w:t>
      </w:r>
    </w:p>
    <w:p w:rsidR="00366185" w:rsidRPr="005B1D6F" w:rsidRDefault="009F5151">
      <w:pPr>
        <w:numPr>
          <w:ilvl w:val="0"/>
          <w:numId w:val="2"/>
        </w:numPr>
        <w:spacing w:after="33"/>
        <w:ind w:right="0" w:hanging="360"/>
        <w:rPr>
          <w:rFonts w:ascii="Georgia" w:hAnsi="Georgia"/>
          <w:sz w:val="24"/>
          <w:szCs w:val="24"/>
        </w:rPr>
      </w:pPr>
      <w:r w:rsidRPr="005B1D6F">
        <w:rPr>
          <w:rFonts w:ascii="Georgia" w:hAnsi="Georgia"/>
          <w:sz w:val="24"/>
          <w:szCs w:val="24"/>
        </w:rPr>
        <w:t>Организация н</w:t>
      </w:r>
      <w:r w:rsidR="00A13D74" w:rsidRPr="005B1D6F">
        <w:rPr>
          <w:rFonts w:ascii="Georgia" w:hAnsi="Georgia"/>
          <w:sz w:val="24"/>
          <w:szCs w:val="24"/>
        </w:rPr>
        <w:t xml:space="preserve">а обучението в ЦОУД </w:t>
      </w:r>
    </w:p>
    <w:p w:rsidR="00366185" w:rsidRPr="005B1D6F" w:rsidRDefault="009F5151">
      <w:pPr>
        <w:numPr>
          <w:ilvl w:val="0"/>
          <w:numId w:val="2"/>
        </w:numPr>
        <w:spacing w:after="31"/>
        <w:ind w:right="0" w:hanging="360"/>
        <w:rPr>
          <w:rFonts w:ascii="Georgia" w:hAnsi="Georgia"/>
          <w:sz w:val="24"/>
          <w:szCs w:val="24"/>
        </w:rPr>
      </w:pPr>
      <w:r w:rsidRPr="005B1D6F">
        <w:rPr>
          <w:rFonts w:ascii="Georgia" w:hAnsi="Georgia"/>
          <w:sz w:val="24"/>
          <w:szCs w:val="24"/>
        </w:rPr>
        <w:t>Осигуряване на безплатна закуска</w:t>
      </w:r>
      <w:r w:rsidR="00A13D74" w:rsidRPr="005B1D6F">
        <w:rPr>
          <w:rFonts w:ascii="Georgia" w:hAnsi="Georgia"/>
          <w:sz w:val="24"/>
          <w:szCs w:val="24"/>
        </w:rPr>
        <w:t>,мляко и плод</w:t>
      </w:r>
      <w:r w:rsidRPr="005B1D6F">
        <w:rPr>
          <w:rFonts w:ascii="Georgia" w:hAnsi="Georgia"/>
          <w:sz w:val="24"/>
          <w:szCs w:val="24"/>
        </w:rPr>
        <w:t xml:space="preserve"> за учениците от  І-</w:t>
      </w:r>
      <w:r w:rsidR="00A13D74" w:rsidRPr="005B1D6F">
        <w:rPr>
          <w:rFonts w:ascii="Georgia" w:hAnsi="Georgia"/>
          <w:sz w:val="24"/>
          <w:szCs w:val="24"/>
        </w:rPr>
        <w:t>ІV клас</w:t>
      </w:r>
      <w:r w:rsidRPr="005B1D6F">
        <w:rPr>
          <w:rFonts w:ascii="Georgia" w:hAnsi="Georgia"/>
          <w:sz w:val="24"/>
          <w:szCs w:val="24"/>
        </w:rPr>
        <w:t xml:space="preserve">. </w:t>
      </w:r>
    </w:p>
    <w:p w:rsidR="00366185" w:rsidRPr="005B1D6F" w:rsidRDefault="009F5151">
      <w:pPr>
        <w:numPr>
          <w:ilvl w:val="0"/>
          <w:numId w:val="2"/>
        </w:numPr>
        <w:spacing w:after="28"/>
        <w:ind w:right="0" w:hanging="360"/>
        <w:rPr>
          <w:rFonts w:ascii="Georgia" w:hAnsi="Georgia"/>
          <w:sz w:val="24"/>
          <w:szCs w:val="24"/>
        </w:rPr>
      </w:pPr>
      <w:r w:rsidRPr="005B1D6F">
        <w:rPr>
          <w:rFonts w:ascii="Georgia" w:hAnsi="Georgia"/>
          <w:sz w:val="24"/>
          <w:szCs w:val="24"/>
        </w:rPr>
        <w:t xml:space="preserve">Провеждане на ефективни консултации по учебните предмети </w:t>
      </w:r>
    </w:p>
    <w:p w:rsidR="00366185" w:rsidRPr="005B1D6F" w:rsidRDefault="009F5151">
      <w:pPr>
        <w:numPr>
          <w:ilvl w:val="0"/>
          <w:numId w:val="2"/>
        </w:numPr>
        <w:spacing w:after="26"/>
        <w:ind w:right="0" w:hanging="360"/>
        <w:rPr>
          <w:rFonts w:ascii="Georgia" w:hAnsi="Georgia"/>
          <w:sz w:val="24"/>
          <w:szCs w:val="24"/>
        </w:rPr>
      </w:pPr>
      <w:r w:rsidRPr="005B1D6F">
        <w:rPr>
          <w:rFonts w:ascii="Georgia" w:hAnsi="Georgia"/>
          <w:sz w:val="24"/>
          <w:szCs w:val="24"/>
        </w:rPr>
        <w:t xml:space="preserve">Системни разговори с родители и ученици </w:t>
      </w:r>
    </w:p>
    <w:p w:rsidR="00366185" w:rsidRPr="005B1D6F" w:rsidRDefault="009F5151">
      <w:pPr>
        <w:numPr>
          <w:ilvl w:val="0"/>
          <w:numId w:val="2"/>
        </w:numPr>
        <w:spacing w:after="29"/>
        <w:ind w:right="0" w:hanging="360"/>
        <w:rPr>
          <w:rFonts w:ascii="Georgia" w:hAnsi="Georgia"/>
          <w:sz w:val="24"/>
          <w:szCs w:val="24"/>
        </w:rPr>
      </w:pPr>
      <w:r w:rsidRPr="005B1D6F">
        <w:rPr>
          <w:rFonts w:ascii="Georgia" w:hAnsi="Georgia"/>
          <w:sz w:val="24"/>
          <w:szCs w:val="24"/>
        </w:rPr>
        <w:t xml:space="preserve">Ден на самоуправлението </w:t>
      </w:r>
    </w:p>
    <w:p w:rsidR="00366185" w:rsidRPr="005B1D6F" w:rsidRDefault="009F5151">
      <w:pPr>
        <w:numPr>
          <w:ilvl w:val="0"/>
          <w:numId w:val="2"/>
        </w:numPr>
        <w:spacing w:after="28"/>
        <w:ind w:right="0" w:hanging="360"/>
        <w:rPr>
          <w:rFonts w:ascii="Georgia" w:hAnsi="Georgia"/>
          <w:sz w:val="24"/>
          <w:szCs w:val="24"/>
        </w:rPr>
      </w:pPr>
      <w:r w:rsidRPr="005B1D6F">
        <w:rPr>
          <w:rFonts w:ascii="Georgia" w:hAnsi="Georgia"/>
          <w:sz w:val="24"/>
          <w:szCs w:val="24"/>
        </w:rPr>
        <w:t xml:space="preserve">Провеждане на училищни тържества и приобщаване на учениците към училищната общност </w:t>
      </w:r>
    </w:p>
    <w:p w:rsidR="00366185" w:rsidRPr="005B1D6F" w:rsidRDefault="009F5151">
      <w:pPr>
        <w:numPr>
          <w:ilvl w:val="0"/>
          <w:numId w:val="2"/>
        </w:numPr>
        <w:ind w:right="0" w:hanging="360"/>
        <w:rPr>
          <w:rFonts w:ascii="Georgia" w:hAnsi="Georgia"/>
          <w:sz w:val="24"/>
          <w:szCs w:val="24"/>
        </w:rPr>
      </w:pPr>
      <w:r w:rsidRPr="005B1D6F">
        <w:rPr>
          <w:rFonts w:ascii="Georgia" w:hAnsi="Georgia"/>
          <w:sz w:val="24"/>
          <w:szCs w:val="24"/>
        </w:rPr>
        <w:t xml:space="preserve">Отбелязване на различни празници </w:t>
      </w:r>
    </w:p>
    <w:p w:rsidR="00366185" w:rsidRPr="005B1D6F" w:rsidRDefault="009F5151">
      <w:pPr>
        <w:spacing w:line="259" w:lineRule="auto"/>
        <w:ind w:left="0" w:right="0" w:firstLine="0"/>
        <w:jc w:val="left"/>
        <w:rPr>
          <w:rFonts w:ascii="Georgia" w:hAnsi="Georgia"/>
          <w:sz w:val="24"/>
          <w:szCs w:val="24"/>
        </w:rPr>
      </w:pPr>
      <w:r w:rsidRPr="005B1D6F">
        <w:rPr>
          <w:rFonts w:ascii="Georgia" w:hAnsi="Georgia"/>
          <w:b/>
          <w:sz w:val="24"/>
          <w:szCs w:val="24"/>
        </w:rPr>
        <w:t xml:space="preserve"> </w:t>
      </w:r>
    </w:p>
    <w:p w:rsidR="00366185" w:rsidRPr="005B1D6F" w:rsidRDefault="009F5151">
      <w:pPr>
        <w:spacing w:line="259" w:lineRule="auto"/>
        <w:ind w:left="-5" w:right="0"/>
        <w:jc w:val="left"/>
        <w:rPr>
          <w:rFonts w:ascii="Georgia" w:hAnsi="Georgia"/>
          <w:sz w:val="24"/>
          <w:szCs w:val="24"/>
        </w:rPr>
      </w:pPr>
      <w:r w:rsidRPr="005B1D6F">
        <w:rPr>
          <w:rFonts w:ascii="Georgia" w:hAnsi="Georgia"/>
          <w:b/>
          <w:sz w:val="24"/>
          <w:szCs w:val="24"/>
        </w:rPr>
        <w:t xml:space="preserve">ІІІ. ЦЕЛИ НА ПРОГРАМАТА </w:t>
      </w:r>
    </w:p>
    <w:p w:rsidR="00366185" w:rsidRPr="005B1D6F" w:rsidRDefault="009F5151">
      <w:pPr>
        <w:numPr>
          <w:ilvl w:val="0"/>
          <w:numId w:val="3"/>
        </w:numPr>
        <w:spacing w:line="239" w:lineRule="auto"/>
        <w:ind w:right="0"/>
        <w:jc w:val="left"/>
        <w:rPr>
          <w:rFonts w:ascii="Georgia" w:hAnsi="Georgia"/>
          <w:sz w:val="24"/>
          <w:szCs w:val="24"/>
        </w:rPr>
      </w:pPr>
      <w:r w:rsidRPr="005B1D6F">
        <w:rPr>
          <w:rFonts w:ascii="Georgia" w:hAnsi="Georgia"/>
          <w:sz w:val="24"/>
          <w:szCs w:val="24"/>
        </w:rPr>
        <w:t xml:space="preserve">Разработване и изпълнение на комплекс от ефективни мерки и дейности за превенция и намаляване на риска от преждевременно напускане на деца и ученици от идентифицираните рискови групи в училище. </w:t>
      </w:r>
    </w:p>
    <w:p w:rsidR="00366185" w:rsidRDefault="009F5151" w:rsidP="00F646DD">
      <w:pPr>
        <w:numPr>
          <w:ilvl w:val="0"/>
          <w:numId w:val="3"/>
        </w:numPr>
        <w:ind w:right="0"/>
        <w:jc w:val="left"/>
        <w:rPr>
          <w:rFonts w:ascii="Georgia" w:hAnsi="Georgia"/>
          <w:sz w:val="24"/>
          <w:szCs w:val="24"/>
        </w:rPr>
      </w:pPr>
      <w:r w:rsidRPr="005B1D6F">
        <w:rPr>
          <w:rFonts w:ascii="Georgia" w:hAnsi="Georgia"/>
          <w:sz w:val="24"/>
          <w:szCs w:val="24"/>
        </w:rPr>
        <w:t xml:space="preserve">Подобрени резултати от </w:t>
      </w:r>
      <w:r w:rsidR="00F646DD" w:rsidRPr="005B1D6F">
        <w:rPr>
          <w:rFonts w:ascii="Georgia" w:hAnsi="Georgia"/>
          <w:sz w:val="24"/>
          <w:szCs w:val="24"/>
        </w:rPr>
        <w:t>обучението, измерими от НВО и РУ</w:t>
      </w:r>
      <w:r w:rsidRPr="005B1D6F">
        <w:rPr>
          <w:rFonts w:ascii="Georgia" w:hAnsi="Georgia"/>
          <w:sz w:val="24"/>
          <w:szCs w:val="24"/>
        </w:rPr>
        <w:t xml:space="preserve">О и осигурена подходяща образователна подкрепа за развитие на всяко дете и ученик. </w:t>
      </w:r>
    </w:p>
    <w:p w:rsidR="005B1D6F" w:rsidRDefault="005B1D6F" w:rsidP="005B1D6F">
      <w:pPr>
        <w:ind w:right="0"/>
        <w:jc w:val="left"/>
        <w:rPr>
          <w:rFonts w:ascii="Georgia" w:hAnsi="Georgia"/>
          <w:sz w:val="24"/>
          <w:szCs w:val="24"/>
        </w:rPr>
      </w:pPr>
    </w:p>
    <w:p w:rsidR="005B1D6F" w:rsidRDefault="005B1D6F" w:rsidP="005B1D6F">
      <w:pPr>
        <w:ind w:right="0"/>
        <w:jc w:val="left"/>
        <w:rPr>
          <w:rFonts w:ascii="Georgia" w:hAnsi="Georgia"/>
          <w:sz w:val="24"/>
          <w:szCs w:val="24"/>
        </w:rPr>
      </w:pPr>
    </w:p>
    <w:p w:rsidR="005B1D6F" w:rsidRPr="005B1D6F" w:rsidRDefault="005B1D6F" w:rsidP="005B1D6F">
      <w:pPr>
        <w:ind w:right="0"/>
        <w:jc w:val="left"/>
        <w:rPr>
          <w:rFonts w:ascii="Georgia" w:hAnsi="Georgia"/>
          <w:sz w:val="24"/>
          <w:szCs w:val="24"/>
        </w:rPr>
      </w:pPr>
    </w:p>
    <w:p w:rsidR="00366185" w:rsidRPr="005B1D6F" w:rsidRDefault="009F5151">
      <w:pPr>
        <w:pStyle w:val="Heading2"/>
        <w:ind w:left="-5"/>
        <w:rPr>
          <w:rFonts w:ascii="Georgia" w:hAnsi="Georgia"/>
          <w:sz w:val="26"/>
          <w:szCs w:val="26"/>
        </w:rPr>
      </w:pPr>
      <w:r w:rsidRPr="005B1D6F">
        <w:rPr>
          <w:rFonts w:ascii="Georgia" w:hAnsi="Georgia"/>
          <w:sz w:val="26"/>
          <w:szCs w:val="26"/>
        </w:rPr>
        <w:lastRenderedPageBreak/>
        <w:t xml:space="preserve">IV.ПЛАН ЗА ИЗПЪЛНЕНИЕ НА ПРОГРАМАТА </w:t>
      </w:r>
    </w:p>
    <w:tbl>
      <w:tblPr>
        <w:tblStyle w:val="TableGrid"/>
        <w:tblW w:w="11199" w:type="dxa"/>
        <w:tblInd w:w="-1139" w:type="dxa"/>
        <w:tblLayout w:type="fixed"/>
        <w:tblCellMar>
          <w:top w:w="46" w:type="dxa"/>
          <w:left w:w="108" w:type="dxa"/>
          <w:right w:w="8" w:type="dxa"/>
        </w:tblCellMar>
        <w:tblLook w:val="04A0" w:firstRow="1" w:lastRow="0" w:firstColumn="1" w:lastColumn="0" w:noHBand="0" w:noVBand="1"/>
      </w:tblPr>
      <w:tblGrid>
        <w:gridCol w:w="5529"/>
        <w:gridCol w:w="1842"/>
        <w:gridCol w:w="2410"/>
        <w:gridCol w:w="1418"/>
      </w:tblGrid>
      <w:tr w:rsidR="00366185" w:rsidRPr="005B1D6F" w:rsidTr="00F646DD">
        <w:trPr>
          <w:trHeight w:val="622"/>
        </w:trPr>
        <w:tc>
          <w:tcPr>
            <w:tcW w:w="5529"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Мерки за реализиране на политиките </w:t>
            </w:r>
          </w:p>
        </w:tc>
        <w:tc>
          <w:tcPr>
            <w:tcW w:w="1842"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Отговорник </w:t>
            </w:r>
          </w:p>
        </w:tc>
        <w:tc>
          <w:tcPr>
            <w:tcW w:w="2410"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2" w:right="0" w:firstLine="0"/>
              <w:jc w:val="left"/>
              <w:rPr>
                <w:rFonts w:ascii="Georgia" w:hAnsi="Georgia"/>
                <w:sz w:val="24"/>
                <w:szCs w:val="24"/>
              </w:rPr>
            </w:pPr>
            <w:r w:rsidRPr="005B1D6F">
              <w:rPr>
                <w:rFonts w:ascii="Georgia" w:hAnsi="Georgia"/>
                <w:sz w:val="24"/>
                <w:szCs w:val="24"/>
              </w:rPr>
              <w:t xml:space="preserve">Срок за изпълнение </w:t>
            </w:r>
          </w:p>
        </w:tc>
        <w:tc>
          <w:tcPr>
            <w:tcW w:w="1418"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2" w:right="0" w:firstLine="0"/>
              <w:jc w:val="left"/>
              <w:rPr>
                <w:rFonts w:ascii="Georgia" w:hAnsi="Georgia"/>
                <w:sz w:val="24"/>
                <w:szCs w:val="24"/>
              </w:rPr>
            </w:pPr>
            <w:r w:rsidRPr="005B1D6F">
              <w:rPr>
                <w:rFonts w:ascii="Georgia" w:hAnsi="Georgia"/>
                <w:sz w:val="24"/>
                <w:szCs w:val="24"/>
              </w:rPr>
              <w:t xml:space="preserve">Индикатори </w:t>
            </w:r>
          </w:p>
        </w:tc>
      </w:tr>
      <w:tr w:rsidR="00366185" w:rsidRPr="005B1D6F" w:rsidTr="00F646DD">
        <w:trPr>
          <w:trHeight w:val="619"/>
        </w:trPr>
        <w:tc>
          <w:tcPr>
            <w:tcW w:w="11199" w:type="dxa"/>
            <w:gridSpan w:val="4"/>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1995" w:firstLine="0"/>
              <w:jc w:val="left"/>
              <w:rPr>
                <w:rFonts w:ascii="Georgia" w:hAnsi="Georgia"/>
                <w:sz w:val="24"/>
                <w:szCs w:val="24"/>
              </w:rPr>
            </w:pPr>
            <w:r w:rsidRPr="005B1D6F">
              <w:rPr>
                <w:rFonts w:ascii="Georgia" w:hAnsi="Georgia"/>
                <w:b/>
                <w:sz w:val="24"/>
                <w:szCs w:val="24"/>
              </w:rPr>
              <w:t>І.МЕРКИ ЗА ПРЕВЕНЦИЯ НА ПРЕЖДЕВРЕМЕННОТО НАПУСКАНЕ НА УЧИЛИЩЕТО</w:t>
            </w:r>
            <w:r w:rsidRPr="005B1D6F">
              <w:rPr>
                <w:rFonts w:ascii="Georgia" w:hAnsi="Georgia"/>
                <w:sz w:val="24"/>
                <w:szCs w:val="24"/>
              </w:rPr>
              <w:t xml:space="preserve"> </w:t>
            </w:r>
          </w:p>
        </w:tc>
      </w:tr>
      <w:tr w:rsidR="00366185" w:rsidRPr="005B1D6F" w:rsidTr="00F646DD">
        <w:trPr>
          <w:trHeight w:val="622"/>
        </w:trPr>
        <w:tc>
          <w:tcPr>
            <w:tcW w:w="11199" w:type="dxa"/>
            <w:gridSpan w:val="4"/>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59" w:firstLine="0"/>
              <w:jc w:val="left"/>
              <w:rPr>
                <w:rFonts w:ascii="Georgia" w:hAnsi="Georgia"/>
                <w:sz w:val="24"/>
                <w:szCs w:val="24"/>
              </w:rPr>
            </w:pPr>
            <w:r w:rsidRPr="005B1D6F">
              <w:rPr>
                <w:rFonts w:ascii="Georgia" w:hAnsi="Georgia"/>
                <w:b/>
                <w:sz w:val="24"/>
                <w:szCs w:val="24"/>
              </w:rPr>
              <w:t>1.1.Осигуряване на позитивна образователна среда - училищен климат, атмосфера на взаимоотношения, управление</w:t>
            </w:r>
            <w:r w:rsidRPr="005B1D6F">
              <w:rPr>
                <w:rFonts w:ascii="Georgia" w:hAnsi="Georgia"/>
                <w:sz w:val="24"/>
                <w:szCs w:val="24"/>
              </w:rPr>
              <w:t xml:space="preserve"> </w:t>
            </w:r>
          </w:p>
        </w:tc>
      </w:tr>
      <w:tr w:rsidR="00366185" w:rsidRPr="005B1D6F" w:rsidTr="00F646DD">
        <w:trPr>
          <w:trHeight w:val="314"/>
        </w:trPr>
        <w:tc>
          <w:tcPr>
            <w:tcW w:w="11199" w:type="dxa"/>
            <w:gridSpan w:val="4"/>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1.1.1.Разработване и изпълнение на политики в училището </w:t>
            </w:r>
          </w:p>
        </w:tc>
      </w:tr>
      <w:tr w:rsidR="00366185" w:rsidRPr="005B1D6F" w:rsidTr="00F646DD">
        <w:trPr>
          <w:trHeight w:val="1019"/>
        </w:trPr>
        <w:tc>
          <w:tcPr>
            <w:tcW w:w="5529" w:type="dxa"/>
            <w:tcBorders>
              <w:top w:val="single" w:sz="4" w:space="0" w:color="000000"/>
              <w:left w:val="single" w:sz="4" w:space="0" w:color="000000"/>
              <w:bottom w:val="single" w:sz="4" w:space="0" w:color="000000"/>
              <w:right w:val="single" w:sz="4" w:space="0" w:color="000000"/>
            </w:tcBorders>
          </w:tcPr>
          <w:p w:rsidR="00366185" w:rsidRPr="005B1D6F" w:rsidRDefault="009F5151" w:rsidP="0046061D">
            <w:pPr>
              <w:spacing w:line="241" w:lineRule="auto"/>
              <w:ind w:left="0" w:right="0" w:firstLine="0"/>
              <w:jc w:val="center"/>
              <w:rPr>
                <w:rFonts w:ascii="Georgia" w:hAnsi="Georgia"/>
                <w:sz w:val="24"/>
                <w:szCs w:val="24"/>
              </w:rPr>
            </w:pPr>
            <w:r w:rsidRPr="005B1D6F">
              <w:rPr>
                <w:rFonts w:ascii="Georgia" w:hAnsi="Georgia"/>
                <w:sz w:val="24"/>
                <w:szCs w:val="24"/>
              </w:rPr>
              <w:t>1.1.1.1.Разработванеи реализиране на мерки за проследяване на преместването и отсъствията на учениците/ежемесечни справки, писма/</w:t>
            </w:r>
          </w:p>
        </w:tc>
        <w:tc>
          <w:tcPr>
            <w:tcW w:w="1842" w:type="dxa"/>
            <w:tcBorders>
              <w:top w:val="single" w:sz="4" w:space="0" w:color="000000"/>
              <w:left w:val="single" w:sz="4" w:space="0" w:color="000000"/>
              <w:bottom w:val="single" w:sz="4" w:space="0" w:color="000000"/>
              <w:right w:val="single" w:sz="4" w:space="0" w:color="000000"/>
            </w:tcBorders>
          </w:tcPr>
          <w:p w:rsidR="00366185" w:rsidRPr="005B1D6F" w:rsidRDefault="00A13D74">
            <w:pPr>
              <w:spacing w:line="259" w:lineRule="auto"/>
              <w:ind w:left="0" w:right="613" w:firstLine="0"/>
              <w:jc w:val="left"/>
              <w:rPr>
                <w:rFonts w:ascii="Georgia" w:hAnsi="Georgia"/>
                <w:sz w:val="24"/>
                <w:szCs w:val="24"/>
              </w:rPr>
            </w:pPr>
            <w:r w:rsidRPr="005B1D6F">
              <w:rPr>
                <w:rFonts w:ascii="Georgia" w:hAnsi="Georgia"/>
                <w:sz w:val="24"/>
                <w:szCs w:val="24"/>
              </w:rPr>
              <w:t xml:space="preserve">Директор </w:t>
            </w:r>
          </w:p>
        </w:tc>
        <w:tc>
          <w:tcPr>
            <w:tcW w:w="2410" w:type="dxa"/>
            <w:tcBorders>
              <w:top w:val="single" w:sz="4" w:space="0" w:color="000000"/>
              <w:left w:val="single" w:sz="4" w:space="0" w:color="000000"/>
              <w:bottom w:val="single" w:sz="4" w:space="0" w:color="000000"/>
              <w:right w:val="single" w:sz="4" w:space="0" w:color="000000"/>
            </w:tcBorders>
          </w:tcPr>
          <w:p w:rsidR="00366185" w:rsidRPr="005B1D6F" w:rsidRDefault="005B1D6F" w:rsidP="00F646DD">
            <w:pPr>
              <w:spacing w:line="259" w:lineRule="auto"/>
              <w:ind w:left="2" w:right="1088" w:firstLine="0"/>
              <w:jc w:val="left"/>
              <w:rPr>
                <w:rFonts w:ascii="Georgia" w:hAnsi="Georgia"/>
                <w:sz w:val="24"/>
                <w:szCs w:val="24"/>
              </w:rPr>
            </w:pPr>
            <w:r w:rsidRPr="005B1D6F">
              <w:rPr>
                <w:rFonts w:ascii="Georgia" w:hAnsi="Georgia"/>
                <w:sz w:val="24"/>
                <w:szCs w:val="24"/>
              </w:rPr>
              <w:t>2025/2026</w:t>
            </w:r>
            <w:r w:rsidR="009F5151" w:rsidRPr="005B1D6F">
              <w:rPr>
                <w:rFonts w:ascii="Georgia" w:hAnsi="Georgia"/>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2" w:right="0" w:firstLine="0"/>
              <w:jc w:val="left"/>
              <w:rPr>
                <w:rFonts w:ascii="Georgia" w:hAnsi="Georgia"/>
                <w:sz w:val="24"/>
                <w:szCs w:val="24"/>
              </w:rPr>
            </w:pPr>
            <w:r w:rsidRPr="005B1D6F">
              <w:rPr>
                <w:rFonts w:ascii="Georgia" w:hAnsi="Georgia"/>
                <w:sz w:val="24"/>
                <w:szCs w:val="24"/>
              </w:rPr>
              <w:t xml:space="preserve">Бр.отсъствия  Бр.преместени ученици  </w:t>
            </w:r>
          </w:p>
        </w:tc>
      </w:tr>
      <w:tr w:rsidR="005B1D6F" w:rsidRPr="005B1D6F" w:rsidTr="00F646DD">
        <w:trPr>
          <w:trHeight w:val="911"/>
        </w:trPr>
        <w:tc>
          <w:tcPr>
            <w:tcW w:w="5529"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40" w:lineRule="auto"/>
              <w:ind w:left="0" w:right="0" w:firstLine="0"/>
              <w:jc w:val="left"/>
              <w:rPr>
                <w:rFonts w:ascii="Georgia" w:hAnsi="Georgia"/>
                <w:sz w:val="24"/>
                <w:szCs w:val="24"/>
              </w:rPr>
            </w:pPr>
            <w:r w:rsidRPr="005B1D6F">
              <w:rPr>
                <w:rFonts w:ascii="Georgia" w:hAnsi="Georgia"/>
                <w:sz w:val="24"/>
                <w:szCs w:val="24"/>
              </w:rPr>
              <w:t xml:space="preserve">1.1.1.2.Иницииранена информационна кампания  </w:t>
            </w:r>
          </w:p>
          <w:p w:rsidR="005B1D6F" w:rsidRPr="005B1D6F" w:rsidRDefault="005B1D6F" w:rsidP="005B1D6F">
            <w:pPr>
              <w:spacing w:after="2" w:line="240" w:lineRule="auto"/>
              <w:ind w:left="0" w:right="99" w:firstLine="0"/>
              <w:jc w:val="left"/>
              <w:rPr>
                <w:rFonts w:ascii="Georgia" w:hAnsi="Georgia"/>
                <w:sz w:val="24"/>
                <w:szCs w:val="24"/>
              </w:rPr>
            </w:pPr>
            <w:r w:rsidRPr="005B1D6F">
              <w:rPr>
                <w:rFonts w:ascii="Georgia" w:hAnsi="Georgia"/>
                <w:sz w:val="24"/>
                <w:szCs w:val="24"/>
              </w:rPr>
              <w:t xml:space="preserve">за намаляване на риска от преждевременно напускане на училище чрез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изработване на табла и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брошури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Класни ръководители </w:t>
            </w:r>
          </w:p>
        </w:tc>
        <w:tc>
          <w:tcPr>
            <w:tcW w:w="2410"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1088" w:firstLine="0"/>
              <w:jc w:val="left"/>
              <w:rPr>
                <w:rFonts w:ascii="Georgia" w:hAnsi="Georgia"/>
                <w:sz w:val="24"/>
                <w:szCs w:val="24"/>
              </w:rPr>
            </w:pPr>
            <w:r w:rsidRPr="005B1D6F">
              <w:rPr>
                <w:rFonts w:ascii="Georgia" w:hAnsi="Georgia"/>
                <w:sz w:val="24"/>
                <w:szCs w:val="24"/>
              </w:rPr>
              <w:t xml:space="preserve">2025/2026 </w:t>
            </w:r>
          </w:p>
        </w:tc>
        <w:tc>
          <w:tcPr>
            <w:tcW w:w="141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Брой табла </w:t>
            </w:r>
          </w:p>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Брой брошури </w:t>
            </w:r>
          </w:p>
        </w:tc>
      </w:tr>
      <w:tr w:rsidR="005B1D6F" w:rsidRPr="005B1D6F" w:rsidTr="00F646DD">
        <w:trPr>
          <w:trHeight w:val="1788"/>
        </w:trPr>
        <w:tc>
          <w:tcPr>
            <w:tcW w:w="5529"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41" w:lineRule="auto"/>
              <w:ind w:left="0" w:right="0" w:firstLine="0"/>
              <w:jc w:val="left"/>
              <w:rPr>
                <w:rFonts w:ascii="Georgia" w:hAnsi="Georgia"/>
                <w:sz w:val="24"/>
                <w:szCs w:val="24"/>
              </w:rPr>
            </w:pPr>
            <w:r w:rsidRPr="005B1D6F">
              <w:rPr>
                <w:rFonts w:ascii="Georgia" w:hAnsi="Georgia"/>
                <w:sz w:val="24"/>
                <w:szCs w:val="24"/>
              </w:rPr>
              <w:t xml:space="preserve">1.1.1.3. Повишаване интереса на учениците към работата в екип чрез участие в училищни кампании. Отбелязване на: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Световния ден на водата,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Денят на Земята,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Състезания, </w:t>
            </w:r>
          </w:p>
        </w:tc>
        <w:tc>
          <w:tcPr>
            <w:tcW w:w="1842"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Начални учители Класни ръководители прогимназиална степен </w:t>
            </w:r>
          </w:p>
        </w:tc>
        <w:tc>
          <w:tcPr>
            <w:tcW w:w="2410"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1088" w:firstLine="0"/>
              <w:jc w:val="left"/>
              <w:rPr>
                <w:rFonts w:ascii="Georgia" w:hAnsi="Georgia"/>
                <w:sz w:val="24"/>
                <w:szCs w:val="24"/>
              </w:rPr>
            </w:pPr>
            <w:r w:rsidRPr="005B1D6F">
              <w:rPr>
                <w:rFonts w:ascii="Georgia" w:hAnsi="Georgia"/>
                <w:sz w:val="24"/>
                <w:szCs w:val="24"/>
              </w:rPr>
              <w:t xml:space="preserve">2025/2026 </w:t>
            </w:r>
          </w:p>
        </w:tc>
        <w:tc>
          <w:tcPr>
            <w:tcW w:w="141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384" w:firstLine="0"/>
              <w:jc w:val="left"/>
              <w:rPr>
                <w:rFonts w:ascii="Georgia" w:hAnsi="Georgia"/>
                <w:sz w:val="24"/>
                <w:szCs w:val="24"/>
              </w:rPr>
            </w:pPr>
            <w:r w:rsidRPr="005B1D6F">
              <w:rPr>
                <w:rFonts w:ascii="Georgia" w:hAnsi="Georgia"/>
                <w:sz w:val="24"/>
                <w:szCs w:val="24"/>
              </w:rPr>
              <w:t xml:space="preserve">Брой проведени кампании Брой участвали деца </w:t>
            </w:r>
          </w:p>
        </w:tc>
      </w:tr>
    </w:tbl>
    <w:p w:rsidR="00366185" w:rsidRPr="005B1D6F" w:rsidRDefault="00366185">
      <w:pPr>
        <w:spacing w:line="259" w:lineRule="auto"/>
        <w:ind w:left="-1416" w:right="320" w:firstLine="0"/>
        <w:jc w:val="left"/>
        <w:rPr>
          <w:rFonts w:ascii="Georgia" w:hAnsi="Georgia"/>
          <w:sz w:val="26"/>
          <w:szCs w:val="26"/>
        </w:rPr>
      </w:pPr>
    </w:p>
    <w:tbl>
      <w:tblPr>
        <w:tblStyle w:val="TableGrid"/>
        <w:tblW w:w="11340" w:type="dxa"/>
        <w:tblInd w:w="-1139" w:type="dxa"/>
        <w:tblCellMar>
          <w:top w:w="46" w:type="dxa"/>
          <w:left w:w="108" w:type="dxa"/>
          <w:right w:w="24" w:type="dxa"/>
        </w:tblCellMar>
        <w:tblLook w:val="04A0" w:firstRow="1" w:lastRow="0" w:firstColumn="1" w:lastColumn="0" w:noHBand="0" w:noVBand="1"/>
      </w:tblPr>
      <w:tblGrid>
        <w:gridCol w:w="4877"/>
        <w:gridCol w:w="1959"/>
        <w:gridCol w:w="2428"/>
        <w:gridCol w:w="2076"/>
      </w:tblGrid>
      <w:tr w:rsidR="00366185" w:rsidRPr="005B1D6F" w:rsidTr="005B1D6F">
        <w:trPr>
          <w:trHeight w:val="927"/>
        </w:trPr>
        <w:tc>
          <w:tcPr>
            <w:tcW w:w="4901"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52" w:firstLine="0"/>
              <w:jc w:val="left"/>
              <w:rPr>
                <w:rFonts w:ascii="Georgia" w:hAnsi="Georgia"/>
                <w:sz w:val="24"/>
                <w:szCs w:val="24"/>
              </w:rPr>
            </w:pPr>
            <w:r w:rsidRPr="005B1D6F">
              <w:rPr>
                <w:rFonts w:ascii="Georgia" w:hAnsi="Georgia"/>
                <w:sz w:val="24"/>
                <w:szCs w:val="24"/>
              </w:rPr>
              <w:t xml:space="preserve">Ден на самоуправлението, Ден против насилието и др. </w:t>
            </w:r>
          </w:p>
        </w:tc>
        <w:tc>
          <w:tcPr>
            <w:tcW w:w="1958" w:type="dxa"/>
            <w:tcBorders>
              <w:top w:val="single" w:sz="4" w:space="0" w:color="000000"/>
              <w:left w:val="single" w:sz="4" w:space="0" w:color="000000"/>
              <w:bottom w:val="single" w:sz="4" w:space="0" w:color="000000"/>
              <w:right w:val="single" w:sz="4" w:space="0" w:color="000000"/>
            </w:tcBorders>
          </w:tcPr>
          <w:p w:rsidR="00366185" w:rsidRPr="005B1D6F" w:rsidRDefault="00366185">
            <w:pPr>
              <w:spacing w:after="160" w:line="259" w:lineRule="auto"/>
              <w:ind w:left="0" w:right="0" w:firstLine="0"/>
              <w:jc w:val="left"/>
              <w:rPr>
                <w:rFonts w:ascii="Georgia" w:hAnsi="Georgia"/>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366185" w:rsidRPr="005B1D6F" w:rsidRDefault="00366185">
            <w:pPr>
              <w:spacing w:after="160" w:line="259" w:lineRule="auto"/>
              <w:ind w:left="0" w:right="0" w:firstLine="0"/>
              <w:jc w:val="left"/>
              <w:rPr>
                <w:rFonts w:ascii="Georgia" w:hAnsi="Georgia"/>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366185" w:rsidRPr="005B1D6F" w:rsidRDefault="00366185">
            <w:pPr>
              <w:spacing w:after="160" w:line="259" w:lineRule="auto"/>
              <w:ind w:left="0" w:right="0" w:firstLine="0"/>
              <w:jc w:val="left"/>
              <w:rPr>
                <w:rFonts w:ascii="Georgia" w:hAnsi="Georgia"/>
                <w:sz w:val="24"/>
                <w:szCs w:val="24"/>
              </w:rPr>
            </w:pPr>
          </w:p>
        </w:tc>
      </w:tr>
      <w:tr w:rsidR="005B1D6F" w:rsidRPr="005B1D6F" w:rsidTr="005B1D6F">
        <w:trPr>
          <w:trHeight w:val="947"/>
        </w:trPr>
        <w:tc>
          <w:tcPr>
            <w:tcW w:w="4901"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104" w:firstLine="0"/>
              <w:jc w:val="left"/>
              <w:rPr>
                <w:rFonts w:ascii="Georgia" w:hAnsi="Georgia"/>
                <w:sz w:val="24"/>
                <w:szCs w:val="24"/>
              </w:rPr>
            </w:pPr>
            <w:r w:rsidRPr="005B1D6F">
              <w:rPr>
                <w:rFonts w:ascii="Georgia" w:hAnsi="Georgia"/>
                <w:sz w:val="24"/>
                <w:szCs w:val="24"/>
              </w:rPr>
              <w:t xml:space="preserve">1.1.1.4.Планиране и осъществяване на контрол за редовно вписване на отсъствията на учениците в ЗУД и подаване на данните към Регистъра за движение на учениците </w:t>
            </w:r>
          </w:p>
        </w:tc>
        <w:tc>
          <w:tcPr>
            <w:tcW w:w="195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442" w:firstLine="0"/>
              <w:jc w:val="left"/>
              <w:rPr>
                <w:rFonts w:ascii="Georgia" w:hAnsi="Georgia"/>
                <w:sz w:val="24"/>
                <w:szCs w:val="24"/>
              </w:rPr>
            </w:pPr>
            <w:r w:rsidRPr="005B1D6F">
              <w:rPr>
                <w:rFonts w:ascii="Georgia" w:hAnsi="Georgia"/>
                <w:sz w:val="24"/>
                <w:szCs w:val="24"/>
              </w:rPr>
              <w:t xml:space="preserve">Директор </w:t>
            </w:r>
          </w:p>
        </w:tc>
        <w:tc>
          <w:tcPr>
            <w:tcW w:w="2403"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1088" w:firstLine="0"/>
              <w:jc w:val="left"/>
              <w:rPr>
                <w:rFonts w:ascii="Georgia" w:hAnsi="Georgia"/>
                <w:sz w:val="24"/>
                <w:szCs w:val="24"/>
              </w:rPr>
            </w:pPr>
            <w:r w:rsidRPr="005B1D6F">
              <w:rPr>
                <w:rFonts w:ascii="Georgia" w:hAnsi="Georgia"/>
                <w:sz w:val="24"/>
                <w:szCs w:val="24"/>
              </w:rPr>
              <w:t xml:space="preserve">2025/2026 </w:t>
            </w:r>
          </w:p>
        </w:tc>
        <w:tc>
          <w:tcPr>
            <w:tcW w:w="207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Брой извършени проверки </w:t>
            </w:r>
          </w:p>
        </w:tc>
      </w:tr>
      <w:tr w:rsidR="005B1D6F" w:rsidRPr="005B1D6F" w:rsidTr="005B1D6F">
        <w:trPr>
          <w:trHeight w:val="1471"/>
        </w:trPr>
        <w:tc>
          <w:tcPr>
            <w:tcW w:w="4901"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49" w:firstLine="0"/>
              <w:jc w:val="left"/>
              <w:rPr>
                <w:rFonts w:ascii="Georgia" w:hAnsi="Georgia"/>
                <w:sz w:val="24"/>
                <w:szCs w:val="24"/>
              </w:rPr>
            </w:pPr>
            <w:r w:rsidRPr="005B1D6F">
              <w:rPr>
                <w:rFonts w:ascii="Georgia" w:hAnsi="Georgia"/>
                <w:sz w:val="24"/>
                <w:szCs w:val="24"/>
              </w:rPr>
              <w:t xml:space="preserve">1.1.1.5.Планиране и осъществяване на контрол върху спазването на задълженията на класните ръководители -анализ и оценяване на рисковите фактори за отпадане на ученици – ученици със слаб успех, лоша </w:t>
            </w:r>
            <w:r w:rsidRPr="005B1D6F">
              <w:rPr>
                <w:rFonts w:ascii="Georgia" w:hAnsi="Georgia"/>
                <w:sz w:val="24"/>
                <w:szCs w:val="24"/>
              </w:rPr>
              <w:lastRenderedPageBreak/>
              <w:t xml:space="preserve">дисциплина, отсъствия, набелязани мерки от кл.р- ли </w:t>
            </w:r>
          </w:p>
        </w:tc>
        <w:tc>
          <w:tcPr>
            <w:tcW w:w="195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lastRenderedPageBreak/>
              <w:t xml:space="preserve">Директор  </w:t>
            </w:r>
          </w:p>
        </w:tc>
        <w:tc>
          <w:tcPr>
            <w:tcW w:w="2403"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1088" w:firstLine="0"/>
              <w:jc w:val="left"/>
              <w:rPr>
                <w:rFonts w:ascii="Georgia" w:hAnsi="Georgia"/>
                <w:sz w:val="24"/>
                <w:szCs w:val="24"/>
              </w:rPr>
            </w:pPr>
            <w:r w:rsidRPr="005B1D6F">
              <w:rPr>
                <w:rFonts w:ascii="Georgia" w:hAnsi="Georgia"/>
                <w:sz w:val="24"/>
                <w:szCs w:val="24"/>
              </w:rPr>
              <w:t xml:space="preserve">2025/2026 </w:t>
            </w:r>
          </w:p>
        </w:tc>
        <w:tc>
          <w:tcPr>
            <w:tcW w:w="207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40" w:lineRule="auto"/>
              <w:ind w:left="2" w:right="339" w:firstLine="0"/>
              <w:jc w:val="left"/>
              <w:rPr>
                <w:rFonts w:ascii="Georgia" w:hAnsi="Georgia"/>
                <w:sz w:val="24"/>
                <w:szCs w:val="24"/>
              </w:rPr>
            </w:pPr>
            <w:r w:rsidRPr="005B1D6F">
              <w:rPr>
                <w:rFonts w:ascii="Georgia" w:hAnsi="Georgia"/>
                <w:sz w:val="24"/>
                <w:szCs w:val="24"/>
              </w:rPr>
              <w:t xml:space="preserve">Брой извършени проверки Брой проверени </w:t>
            </w:r>
          </w:p>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обекти </w:t>
            </w:r>
          </w:p>
        </w:tc>
      </w:tr>
      <w:tr w:rsidR="00366185" w:rsidRPr="005B1D6F" w:rsidTr="005B1D6F">
        <w:trPr>
          <w:trHeight w:val="1209"/>
        </w:trPr>
        <w:tc>
          <w:tcPr>
            <w:tcW w:w="4901"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after="2" w:line="240" w:lineRule="auto"/>
              <w:ind w:left="0" w:right="2" w:firstLine="0"/>
              <w:jc w:val="left"/>
              <w:rPr>
                <w:rFonts w:ascii="Georgia" w:hAnsi="Georgia"/>
                <w:sz w:val="24"/>
                <w:szCs w:val="24"/>
              </w:rPr>
            </w:pPr>
            <w:r w:rsidRPr="005B1D6F">
              <w:rPr>
                <w:rFonts w:ascii="Georgia" w:hAnsi="Georgia"/>
                <w:sz w:val="24"/>
                <w:szCs w:val="24"/>
              </w:rPr>
              <w:t xml:space="preserve">1.1.1.6.Изготвяне на регистър на ученици, застрашени от отпадане и мерки за работа с тях: -изготвяне на списък -изготвяне на карта за всеки ученик </w:t>
            </w:r>
          </w:p>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Класни ръководители </w:t>
            </w:r>
          </w:p>
        </w:tc>
        <w:tc>
          <w:tcPr>
            <w:tcW w:w="2403" w:type="dxa"/>
            <w:tcBorders>
              <w:top w:val="single" w:sz="4" w:space="0" w:color="000000"/>
              <w:left w:val="single" w:sz="4" w:space="0" w:color="000000"/>
              <w:bottom w:val="single" w:sz="4" w:space="0" w:color="000000"/>
              <w:right w:val="single" w:sz="4" w:space="0" w:color="000000"/>
            </w:tcBorders>
          </w:tcPr>
          <w:p w:rsidR="00366185" w:rsidRPr="005B1D6F" w:rsidRDefault="005B1D6F">
            <w:pPr>
              <w:spacing w:line="259" w:lineRule="auto"/>
              <w:ind w:left="2" w:right="0" w:firstLine="0"/>
              <w:jc w:val="left"/>
              <w:rPr>
                <w:rFonts w:ascii="Georgia" w:hAnsi="Georgia"/>
                <w:sz w:val="24"/>
                <w:szCs w:val="24"/>
              </w:rPr>
            </w:pPr>
            <w:r w:rsidRPr="005B1D6F">
              <w:rPr>
                <w:rFonts w:ascii="Georgia" w:hAnsi="Georgia"/>
                <w:sz w:val="24"/>
                <w:szCs w:val="24"/>
              </w:rPr>
              <w:t>30.11.2025</w:t>
            </w:r>
            <w:r w:rsidR="009F5151" w:rsidRPr="005B1D6F">
              <w:rPr>
                <w:rFonts w:ascii="Georgia" w:hAnsi="Georgia"/>
                <w:sz w:val="24"/>
                <w:szCs w:val="24"/>
              </w:rPr>
              <w:t xml:space="preserve"> </w:t>
            </w:r>
          </w:p>
        </w:tc>
        <w:tc>
          <w:tcPr>
            <w:tcW w:w="2078"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2" w:right="0" w:firstLine="0"/>
              <w:jc w:val="left"/>
              <w:rPr>
                <w:rFonts w:ascii="Georgia" w:hAnsi="Georgia"/>
                <w:sz w:val="24"/>
                <w:szCs w:val="24"/>
              </w:rPr>
            </w:pPr>
            <w:r w:rsidRPr="005B1D6F">
              <w:rPr>
                <w:rFonts w:ascii="Georgia" w:hAnsi="Georgia"/>
                <w:sz w:val="24"/>
                <w:szCs w:val="24"/>
              </w:rPr>
              <w:t xml:space="preserve">Изготвен 1 бр. </w:t>
            </w:r>
          </w:p>
          <w:p w:rsidR="00366185" w:rsidRPr="005B1D6F" w:rsidRDefault="009F5151">
            <w:pPr>
              <w:spacing w:line="259" w:lineRule="auto"/>
              <w:ind w:left="2" w:right="746" w:firstLine="0"/>
              <w:jc w:val="left"/>
              <w:rPr>
                <w:rFonts w:ascii="Georgia" w:hAnsi="Georgia"/>
                <w:sz w:val="24"/>
                <w:szCs w:val="24"/>
              </w:rPr>
            </w:pPr>
            <w:r w:rsidRPr="005B1D6F">
              <w:rPr>
                <w:rFonts w:ascii="Georgia" w:hAnsi="Georgia"/>
                <w:sz w:val="24"/>
                <w:szCs w:val="24"/>
              </w:rPr>
              <w:t xml:space="preserve">регистър Бр. карти </w:t>
            </w:r>
          </w:p>
        </w:tc>
      </w:tr>
      <w:tr w:rsidR="005B1D6F" w:rsidRPr="005B1D6F" w:rsidTr="005B1D6F">
        <w:trPr>
          <w:trHeight w:val="1088"/>
        </w:trPr>
        <w:tc>
          <w:tcPr>
            <w:tcW w:w="4901"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1.1.1.7.Работа по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Национални програми и проекти като мярка за осигуряване на качествено образование и превенция на отпадащите ученици </w:t>
            </w:r>
          </w:p>
        </w:tc>
        <w:tc>
          <w:tcPr>
            <w:tcW w:w="195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442" w:firstLine="0"/>
              <w:jc w:val="left"/>
              <w:rPr>
                <w:rFonts w:ascii="Georgia" w:hAnsi="Georgia"/>
                <w:sz w:val="24"/>
                <w:szCs w:val="24"/>
              </w:rPr>
            </w:pPr>
            <w:r w:rsidRPr="005B1D6F">
              <w:rPr>
                <w:rFonts w:ascii="Georgia" w:hAnsi="Georgia"/>
                <w:sz w:val="24"/>
                <w:szCs w:val="24"/>
              </w:rPr>
              <w:t xml:space="preserve">Директор </w:t>
            </w:r>
          </w:p>
        </w:tc>
        <w:tc>
          <w:tcPr>
            <w:tcW w:w="2403"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1088" w:firstLine="0"/>
              <w:jc w:val="left"/>
              <w:rPr>
                <w:rFonts w:ascii="Georgia" w:hAnsi="Georgia"/>
                <w:sz w:val="24"/>
                <w:szCs w:val="24"/>
              </w:rPr>
            </w:pPr>
            <w:r w:rsidRPr="005B1D6F">
              <w:rPr>
                <w:rFonts w:ascii="Georgia" w:hAnsi="Georgia"/>
                <w:sz w:val="24"/>
                <w:szCs w:val="24"/>
              </w:rPr>
              <w:t xml:space="preserve">2025/2026 </w:t>
            </w:r>
          </w:p>
        </w:tc>
        <w:tc>
          <w:tcPr>
            <w:tcW w:w="207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Брой НП </w:t>
            </w:r>
          </w:p>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Брой проекти </w:t>
            </w:r>
          </w:p>
        </w:tc>
      </w:tr>
      <w:tr w:rsidR="005B1D6F" w:rsidRPr="005B1D6F" w:rsidTr="005B1D6F">
        <w:trPr>
          <w:trHeight w:val="760"/>
        </w:trPr>
        <w:tc>
          <w:tcPr>
            <w:tcW w:w="4901"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41" w:lineRule="auto"/>
              <w:ind w:left="0" w:right="37" w:firstLine="0"/>
              <w:jc w:val="left"/>
              <w:rPr>
                <w:rFonts w:ascii="Georgia" w:hAnsi="Georgia"/>
                <w:sz w:val="24"/>
                <w:szCs w:val="24"/>
              </w:rPr>
            </w:pPr>
            <w:r w:rsidRPr="005B1D6F">
              <w:rPr>
                <w:rFonts w:ascii="Georgia" w:hAnsi="Georgia"/>
                <w:sz w:val="24"/>
                <w:szCs w:val="24"/>
              </w:rPr>
              <w:t xml:space="preserve">1.1.1.8.Повишаване на Броя на учениците, обхванати в целодневната организация на учебния ден.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Класни ръководители </w:t>
            </w:r>
          </w:p>
        </w:tc>
        <w:tc>
          <w:tcPr>
            <w:tcW w:w="2403"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1088" w:firstLine="0"/>
              <w:jc w:val="left"/>
              <w:rPr>
                <w:rFonts w:ascii="Georgia" w:hAnsi="Georgia"/>
                <w:sz w:val="24"/>
                <w:szCs w:val="24"/>
              </w:rPr>
            </w:pPr>
            <w:r w:rsidRPr="005B1D6F">
              <w:rPr>
                <w:rFonts w:ascii="Georgia" w:hAnsi="Georgia"/>
                <w:sz w:val="24"/>
                <w:szCs w:val="24"/>
              </w:rPr>
              <w:t xml:space="preserve">2025/2026 </w:t>
            </w:r>
          </w:p>
        </w:tc>
        <w:tc>
          <w:tcPr>
            <w:tcW w:w="207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Брой обхванати ученици към момента </w:t>
            </w:r>
          </w:p>
        </w:tc>
      </w:tr>
      <w:tr w:rsidR="005B1D6F" w:rsidRPr="005B1D6F" w:rsidTr="005B1D6F">
        <w:trPr>
          <w:trHeight w:val="926"/>
        </w:trPr>
        <w:tc>
          <w:tcPr>
            <w:tcW w:w="4901"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40" w:lineRule="auto"/>
              <w:ind w:left="0" w:right="0" w:firstLine="0"/>
              <w:jc w:val="left"/>
              <w:rPr>
                <w:rFonts w:ascii="Georgia" w:hAnsi="Georgia"/>
                <w:sz w:val="24"/>
                <w:szCs w:val="24"/>
              </w:rPr>
            </w:pPr>
            <w:r w:rsidRPr="005B1D6F">
              <w:rPr>
                <w:rFonts w:ascii="Georgia" w:hAnsi="Georgia"/>
                <w:sz w:val="24"/>
                <w:szCs w:val="24"/>
              </w:rPr>
              <w:t xml:space="preserve">1.1.1.9.Организиране на извънкласни и </w:t>
            </w:r>
          </w:p>
          <w:p w:rsidR="005B1D6F" w:rsidRPr="005B1D6F" w:rsidRDefault="005B1D6F" w:rsidP="005B1D6F">
            <w:pPr>
              <w:spacing w:line="259" w:lineRule="auto"/>
              <w:ind w:left="0" w:right="0" w:firstLine="0"/>
              <w:rPr>
                <w:rFonts w:ascii="Georgia" w:hAnsi="Georgia"/>
                <w:sz w:val="24"/>
                <w:szCs w:val="24"/>
              </w:rPr>
            </w:pPr>
            <w:r w:rsidRPr="005B1D6F">
              <w:rPr>
                <w:rFonts w:ascii="Georgia" w:hAnsi="Georgia"/>
                <w:sz w:val="24"/>
                <w:szCs w:val="24"/>
              </w:rPr>
              <w:t>извънучилищни дейности - групи по спорт, вокални групи, литературно студио, групи по народни танци</w:t>
            </w:r>
          </w:p>
        </w:tc>
        <w:tc>
          <w:tcPr>
            <w:tcW w:w="195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Ръководителите на  групите </w:t>
            </w:r>
          </w:p>
        </w:tc>
        <w:tc>
          <w:tcPr>
            <w:tcW w:w="2403"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1088" w:firstLine="0"/>
              <w:jc w:val="left"/>
              <w:rPr>
                <w:rFonts w:ascii="Georgia" w:hAnsi="Georgia"/>
                <w:sz w:val="24"/>
                <w:szCs w:val="24"/>
              </w:rPr>
            </w:pPr>
            <w:r w:rsidRPr="005B1D6F">
              <w:rPr>
                <w:rFonts w:ascii="Georgia" w:hAnsi="Georgia"/>
                <w:sz w:val="24"/>
                <w:szCs w:val="24"/>
              </w:rPr>
              <w:t xml:space="preserve">2025/2026 </w:t>
            </w:r>
          </w:p>
        </w:tc>
        <w:tc>
          <w:tcPr>
            <w:tcW w:w="2078"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Брой обхванати ученици </w:t>
            </w:r>
          </w:p>
        </w:tc>
      </w:tr>
    </w:tbl>
    <w:p w:rsidR="00366185" w:rsidRPr="005B1D6F" w:rsidRDefault="00366185">
      <w:pPr>
        <w:spacing w:line="259" w:lineRule="auto"/>
        <w:ind w:left="-1416" w:right="320" w:firstLine="0"/>
        <w:jc w:val="left"/>
        <w:rPr>
          <w:rFonts w:ascii="Georgia" w:hAnsi="Georgia"/>
          <w:sz w:val="26"/>
          <w:szCs w:val="26"/>
        </w:rPr>
      </w:pPr>
    </w:p>
    <w:tbl>
      <w:tblPr>
        <w:tblStyle w:val="TableGrid"/>
        <w:tblW w:w="11340" w:type="dxa"/>
        <w:tblInd w:w="-1139" w:type="dxa"/>
        <w:tblLayout w:type="fixed"/>
        <w:tblCellMar>
          <w:top w:w="46" w:type="dxa"/>
          <w:left w:w="108" w:type="dxa"/>
          <w:right w:w="42" w:type="dxa"/>
        </w:tblCellMar>
        <w:tblLook w:val="04A0" w:firstRow="1" w:lastRow="0" w:firstColumn="1" w:lastColumn="0" w:noHBand="0" w:noVBand="1"/>
      </w:tblPr>
      <w:tblGrid>
        <w:gridCol w:w="6663"/>
        <w:gridCol w:w="1559"/>
        <w:gridCol w:w="1417"/>
        <w:gridCol w:w="1701"/>
      </w:tblGrid>
      <w:tr w:rsidR="00366185" w:rsidRPr="005B1D6F" w:rsidTr="00F646DD">
        <w:trPr>
          <w:trHeight w:val="926"/>
        </w:trPr>
        <w:tc>
          <w:tcPr>
            <w:tcW w:w="11340" w:type="dxa"/>
            <w:gridSpan w:val="4"/>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58" w:firstLine="0"/>
              <w:rPr>
                <w:rFonts w:ascii="Georgia" w:hAnsi="Georgia"/>
                <w:sz w:val="24"/>
                <w:szCs w:val="24"/>
              </w:rPr>
            </w:pPr>
            <w:r w:rsidRPr="005B1D6F">
              <w:rPr>
                <w:rFonts w:ascii="Georgia" w:hAnsi="Georgia"/>
                <w:b/>
                <w:sz w:val="24"/>
                <w:szCs w:val="24"/>
              </w:rPr>
              <w:t xml:space="preserve">1.2 Повишаване на качеството на образованието като предпоставка за развитие на личността на всяко дете и ученик и предотвратяване на преждевременното напускане на училище </w:t>
            </w:r>
          </w:p>
        </w:tc>
      </w:tr>
      <w:tr w:rsidR="005B1D6F" w:rsidRPr="005B1D6F" w:rsidTr="00F646DD">
        <w:trPr>
          <w:trHeight w:val="1601"/>
        </w:trPr>
        <w:tc>
          <w:tcPr>
            <w:tcW w:w="6663"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41" w:lineRule="auto"/>
              <w:ind w:left="0" w:right="0" w:firstLine="0"/>
              <w:jc w:val="left"/>
              <w:rPr>
                <w:rFonts w:ascii="Georgia" w:hAnsi="Georgia"/>
                <w:sz w:val="24"/>
                <w:szCs w:val="24"/>
              </w:rPr>
            </w:pPr>
            <w:r w:rsidRPr="005B1D6F">
              <w:rPr>
                <w:rFonts w:ascii="Georgia" w:hAnsi="Georgia"/>
                <w:sz w:val="24"/>
                <w:szCs w:val="24"/>
              </w:rPr>
              <w:t xml:space="preserve">1.2.1.Квалификация на педагогическите специалисти, насочена към идентифициране и справяне със случаите на риск от преждевременно напускане на училище „Развитие на толерантността” </w:t>
            </w:r>
          </w:p>
        </w:tc>
        <w:tc>
          <w:tcPr>
            <w:tcW w:w="1559"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Директор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 </w:t>
            </w:r>
          </w:p>
          <w:p w:rsidR="005B1D6F" w:rsidRPr="005B1D6F" w:rsidRDefault="005B1D6F" w:rsidP="005B1D6F">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2025/2026 </w:t>
            </w:r>
          </w:p>
        </w:tc>
        <w:tc>
          <w:tcPr>
            <w:tcW w:w="1701" w:type="dxa"/>
            <w:tcBorders>
              <w:top w:val="single" w:sz="4" w:space="0" w:color="000000"/>
              <w:left w:val="single" w:sz="4" w:space="0" w:color="000000"/>
              <w:bottom w:val="single" w:sz="4" w:space="0" w:color="000000"/>
              <w:right w:val="single" w:sz="4" w:space="0" w:color="000000"/>
            </w:tcBorders>
          </w:tcPr>
          <w:p w:rsidR="005B1D6F" w:rsidRPr="005B1D6F" w:rsidRDefault="005B1D6F" w:rsidP="005B1D6F">
            <w:pPr>
              <w:spacing w:line="259" w:lineRule="auto"/>
              <w:ind w:left="2" w:right="0" w:firstLine="0"/>
              <w:jc w:val="left"/>
              <w:rPr>
                <w:rFonts w:ascii="Georgia" w:hAnsi="Georgia"/>
                <w:sz w:val="24"/>
                <w:szCs w:val="24"/>
              </w:rPr>
            </w:pPr>
            <w:r w:rsidRPr="005B1D6F">
              <w:rPr>
                <w:rFonts w:ascii="Georgia" w:hAnsi="Georgia"/>
                <w:sz w:val="24"/>
                <w:szCs w:val="24"/>
              </w:rPr>
              <w:t xml:space="preserve">Брой обучени учители </w:t>
            </w:r>
          </w:p>
        </w:tc>
      </w:tr>
      <w:tr w:rsidR="00805399" w:rsidRPr="005B1D6F" w:rsidTr="00F646DD">
        <w:trPr>
          <w:trHeight w:val="1230"/>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1.2.2.По-голяма атрактивност на преподавания материал чрез електронни уроци, интерактивни методи, онагледяване, практическа насоченост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Учителите </w:t>
            </w: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341" w:firstLine="0"/>
              <w:jc w:val="left"/>
              <w:rPr>
                <w:rFonts w:ascii="Georgia" w:hAnsi="Georgia"/>
                <w:sz w:val="24"/>
                <w:szCs w:val="24"/>
              </w:rPr>
            </w:pPr>
            <w:r w:rsidRPr="005B1D6F">
              <w:rPr>
                <w:rFonts w:ascii="Georgia" w:hAnsi="Georgia"/>
                <w:sz w:val="24"/>
                <w:szCs w:val="24"/>
              </w:rPr>
              <w:t xml:space="preserve">Бр.извършени проверки Брой проведени открити уроци </w:t>
            </w:r>
          </w:p>
        </w:tc>
      </w:tr>
      <w:tr w:rsidR="00805399" w:rsidRPr="005B1D6F" w:rsidTr="00F646DD">
        <w:trPr>
          <w:trHeight w:val="581"/>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after="2" w:line="240" w:lineRule="auto"/>
              <w:ind w:left="0" w:right="0" w:firstLine="0"/>
              <w:jc w:val="left"/>
              <w:rPr>
                <w:rFonts w:ascii="Georgia" w:hAnsi="Georgia"/>
                <w:sz w:val="24"/>
                <w:szCs w:val="24"/>
              </w:rPr>
            </w:pPr>
            <w:r w:rsidRPr="005B1D6F">
              <w:rPr>
                <w:rFonts w:ascii="Georgia" w:hAnsi="Georgia"/>
                <w:sz w:val="24"/>
                <w:szCs w:val="24"/>
              </w:rPr>
              <w:t xml:space="preserve">1.2.3.Планиране и реализиране на обучение, ориентирано към потребностите на всеки ученик - личностно ориентиран подход </w:t>
            </w: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Учителите </w:t>
            </w: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Брой проверки </w:t>
            </w:r>
          </w:p>
        </w:tc>
      </w:tr>
      <w:tr w:rsidR="00805399" w:rsidRPr="005B1D6F" w:rsidTr="00F646DD">
        <w:trPr>
          <w:trHeight w:val="782"/>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lastRenderedPageBreak/>
              <w:t xml:space="preserve">1.2.4.Анализиране на резултатите от обучението по отделните учебни предмети спрямо очакваните резултати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Учителите </w:t>
            </w: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Резултати от обучението </w:t>
            </w:r>
          </w:p>
        </w:tc>
      </w:tr>
      <w:tr w:rsidR="00805399" w:rsidRPr="005B1D6F" w:rsidTr="00F646DD">
        <w:trPr>
          <w:trHeight w:val="1232"/>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8" w:firstLine="0"/>
              <w:jc w:val="left"/>
              <w:rPr>
                <w:rFonts w:ascii="Georgia" w:hAnsi="Georgia"/>
                <w:sz w:val="24"/>
                <w:szCs w:val="24"/>
              </w:rPr>
            </w:pPr>
            <w:r w:rsidRPr="005B1D6F">
              <w:rPr>
                <w:rFonts w:ascii="Georgia" w:hAnsi="Georgia"/>
                <w:sz w:val="24"/>
                <w:szCs w:val="24"/>
              </w:rPr>
              <w:t xml:space="preserve">1.2.5.Анализ на движението на учениците и причини за напускането им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Директор </w:t>
            </w: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 </w:t>
            </w: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Брой напуснали ученици </w:t>
            </w:r>
          </w:p>
        </w:tc>
      </w:tr>
      <w:tr w:rsidR="00366185" w:rsidRPr="005B1D6F" w:rsidTr="00F646DD">
        <w:trPr>
          <w:trHeight w:val="314"/>
        </w:trPr>
        <w:tc>
          <w:tcPr>
            <w:tcW w:w="11340" w:type="dxa"/>
            <w:gridSpan w:val="4"/>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1.3.Достъп до качествено образование за деца и ученици със СОП </w:t>
            </w:r>
          </w:p>
        </w:tc>
      </w:tr>
      <w:tr w:rsidR="00805399" w:rsidRPr="005B1D6F" w:rsidTr="00F646DD">
        <w:trPr>
          <w:trHeight w:val="1841"/>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40" w:lineRule="auto"/>
              <w:ind w:left="0" w:right="0" w:firstLine="0"/>
              <w:jc w:val="left"/>
              <w:rPr>
                <w:rFonts w:ascii="Georgia" w:hAnsi="Georgia"/>
                <w:sz w:val="24"/>
                <w:szCs w:val="24"/>
              </w:rPr>
            </w:pPr>
            <w:r w:rsidRPr="005B1D6F">
              <w:rPr>
                <w:rFonts w:ascii="Georgia" w:hAnsi="Georgia"/>
                <w:sz w:val="24"/>
                <w:szCs w:val="24"/>
              </w:rPr>
              <w:t xml:space="preserve">1.3.1.Подобряване възможностите за обучение на деца със СОП </w:t>
            </w: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-осигуряване на допълнителна подкрепа -прилагане на единна</w:t>
            </w: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 методика за оценяване</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21" w:firstLine="0"/>
              <w:jc w:val="left"/>
              <w:rPr>
                <w:rFonts w:ascii="Georgia" w:hAnsi="Georgia"/>
                <w:sz w:val="24"/>
                <w:szCs w:val="24"/>
              </w:rPr>
            </w:pPr>
            <w:r w:rsidRPr="005B1D6F">
              <w:rPr>
                <w:rFonts w:ascii="Georgia" w:hAnsi="Georgia"/>
                <w:sz w:val="24"/>
                <w:szCs w:val="24"/>
              </w:rPr>
              <w:t xml:space="preserve">Директор Учителите работещи с деца със СОП Ресурсните учители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39" w:lineRule="auto"/>
              <w:ind w:left="2" w:right="168" w:firstLine="0"/>
              <w:jc w:val="left"/>
              <w:rPr>
                <w:rFonts w:ascii="Georgia" w:hAnsi="Georgia"/>
                <w:sz w:val="24"/>
                <w:szCs w:val="24"/>
              </w:rPr>
            </w:pPr>
            <w:r w:rsidRPr="005B1D6F">
              <w:rPr>
                <w:rFonts w:ascii="Georgia" w:hAnsi="Georgia"/>
                <w:sz w:val="24"/>
                <w:szCs w:val="24"/>
              </w:rPr>
              <w:t xml:space="preserve">Брой разработени </w:t>
            </w:r>
          </w:p>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ИУП </w:t>
            </w:r>
          </w:p>
        </w:tc>
      </w:tr>
      <w:tr w:rsidR="00366185" w:rsidRPr="005B1D6F" w:rsidTr="00F646DD">
        <w:trPr>
          <w:trHeight w:val="619"/>
        </w:trPr>
        <w:tc>
          <w:tcPr>
            <w:tcW w:w="11340" w:type="dxa"/>
            <w:gridSpan w:val="4"/>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1684" w:firstLine="0"/>
              <w:jc w:val="left"/>
              <w:rPr>
                <w:rFonts w:ascii="Georgia" w:hAnsi="Georgia"/>
                <w:sz w:val="24"/>
                <w:szCs w:val="24"/>
              </w:rPr>
            </w:pPr>
            <w:r w:rsidRPr="005B1D6F">
              <w:rPr>
                <w:rFonts w:ascii="Georgia" w:hAnsi="Georgia"/>
                <w:sz w:val="24"/>
                <w:szCs w:val="24"/>
              </w:rPr>
              <w:t xml:space="preserve">II.ПОЛИТИКИ ЗА ИНТЕРВЕНЦИЯ НА ПРЕЖДЕВРЕМЕННОТО НАПУСКАНЕ НАУЧИЛИЩЕ </w:t>
            </w:r>
          </w:p>
        </w:tc>
      </w:tr>
      <w:tr w:rsidR="00366185" w:rsidRPr="005B1D6F" w:rsidTr="00F646DD">
        <w:trPr>
          <w:trHeight w:val="622"/>
        </w:trPr>
        <w:tc>
          <w:tcPr>
            <w:tcW w:w="11340" w:type="dxa"/>
            <w:gridSpan w:val="4"/>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809" w:firstLine="0"/>
              <w:jc w:val="left"/>
              <w:rPr>
                <w:rFonts w:ascii="Georgia" w:hAnsi="Georgia"/>
                <w:sz w:val="24"/>
                <w:szCs w:val="24"/>
              </w:rPr>
            </w:pPr>
            <w:r w:rsidRPr="005B1D6F">
              <w:rPr>
                <w:rFonts w:ascii="Georgia" w:hAnsi="Georgia"/>
                <w:sz w:val="24"/>
                <w:szCs w:val="24"/>
              </w:rPr>
              <w:t xml:space="preserve">2.1.Повишаване участието и ангажираността на родителите и обществеността </w:t>
            </w:r>
          </w:p>
        </w:tc>
      </w:tr>
      <w:tr w:rsidR="00805399" w:rsidRPr="005B1D6F" w:rsidTr="00F646DD">
        <w:trPr>
          <w:trHeight w:val="646"/>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52" w:firstLine="0"/>
              <w:jc w:val="left"/>
              <w:rPr>
                <w:rFonts w:ascii="Georgia" w:hAnsi="Georgia"/>
                <w:sz w:val="24"/>
                <w:szCs w:val="24"/>
              </w:rPr>
            </w:pPr>
            <w:r w:rsidRPr="005B1D6F">
              <w:rPr>
                <w:rFonts w:ascii="Georgia" w:hAnsi="Georgia"/>
                <w:sz w:val="24"/>
                <w:szCs w:val="24"/>
              </w:rPr>
              <w:t xml:space="preserve">2.1.1.Включване на  родителската общност  повишаване на активността й и сътрудничество с уч.ръководство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Директор </w:t>
            </w:r>
          </w:p>
          <w:p w:rsidR="00805399" w:rsidRPr="005B1D6F" w:rsidRDefault="00805399" w:rsidP="00805399">
            <w:pPr>
              <w:spacing w:line="259" w:lineRule="auto"/>
              <w:ind w:left="0" w:right="0" w:firstLine="0"/>
              <w:jc w:val="left"/>
              <w:rPr>
                <w:rFonts w:ascii="Georgia" w:hAnsi="Georgia"/>
                <w:sz w:val="24"/>
                <w:szCs w:val="24"/>
              </w:rPr>
            </w:pPr>
          </w:p>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Брой инициативи </w:t>
            </w:r>
          </w:p>
        </w:tc>
      </w:tr>
      <w:tr w:rsidR="00805399" w:rsidRPr="005B1D6F" w:rsidTr="00F646DD">
        <w:trPr>
          <w:trHeight w:val="925"/>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2.1.2.Разчупване стереотипа на провеждане  на родителски срещи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261" w:firstLine="0"/>
              <w:jc w:val="left"/>
              <w:rPr>
                <w:rFonts w:ascii="Georgia" w:hAnsi="Georgia"/>
                <w:sz w:val="24"/>
                <w:szCs w:val="24"/>
              </w:rPr>
            </w:pPr>
            <w:r w:rsidRPr="005B1D6F">
              <w:rPr>
                <w:rFonts w:ascii="Georgia" w:hAnsi="Georgia"/>
                <w:sz w:val="24"/>
                <w:szCs w:val="24"/>
              </w:rPr>
              <w:t xml:space="preserve">Директор,Класни ръководители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Брой срещи </w:t>
            </w:r>
          </w:p>
        </w:tc>
      </w:tr>
      <w:tr w:rsidR="00805399" w:rsidRPr="005B1D6F" w:rsidTr="00F646DD">
        <w:trPr>
          <w:trHeight w:val="1169"/>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2.1.3.Сътрудничество с различни организации - МКБППМН,ДПС,съветник Дирекция „Социално подпомагане”, отдел „Закрила на детето”, ЦОП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425" w:firstLine="0"/>
              <w:jc w:val="left"/>
              <w:rPr>
                <w:rFonts w:ascii="Georgia" w:hAnsi="Georgia"/>
                <w:sz w:val="24"/>
                <w:szCs w:val="24"/>
              </w:rPr>
            </w:pPr>
            <w:r w:rsidRPr="005B1D6F">
              <w:rPr>
                <w:rFonts w:ascii="Georgia" w:hAnsi="Georgia"/>
                <w:sz w:val="24"/>
                <w:szCs w:val="24"/>
              </w:rPr>
              <w:t xml:space="preserve">Директор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Брой срещи </w:t>
            </w:r>
          </w:p>
        </w:tc>
      </w:tr>
      <w:tr w:rsidR="00F646DD" w:rsidRPr="005B1D6F" w:rsidTr="00F646DD">
        <w:trPr>
          <w:trHeight w:val="314"/>
        </w:trPr>
        <w:tc>
          <w:tcPr>
            <w:tcW w:w="11340" w:type="dxa"/>
            <w:gridSpan w:val="4"/>
            <w:tcBorders>
              <w:top w:val="single" w:sz="4" w:space="0" w:color="000000"/>
              <w:left w:val="single" w:sz="4" w:space="0" w:color="000000"/>
              <w:bottom w:val="single" w:sz="4" w:space="0" w:color="000000"/>
              <w:right w:val="single" w:sz="4" w:space="0" w:color="000000"/>
            </w:tcBorders>
          </w:tcPr>
          <w:p w:rsidR="00F646DD" w:rsidRPr="005B1D6F" w:rsidRDefault="00F646DD" w:rsidP="00F646DD">
            <w:pPr>
              <w:spacing w:line="259" w:lineRule="auto"/>
              <w:ind w:left="0" w:right="0" w:firstLine="0"/>
              <w:jc w:val="left"/>
              <w:rPr>
                <w:rFonts w:ascii="Georgia" w:hAnsi="Georgia"/>
                <w:sz w:val="24"/>
                <w:szCs w:val="24"/>
              </w:rPr>
            </w:pPr>
            <w:r w:rsidRPr="005B1D6F">
              <w:rPr>
                <w:rFonts w:ascii="Georgia" w:hAnsi="Georgia"/>
                <w:b/>
                <w:sz w:val="24"/>
                <w:szCs w:val="24"/>
              </w:rPr>
              <w:t xml:space="preserve">2.2.Утвърждаванена индивидуално и групово наставничество </w:t>
            </w:r>
          </w:p>
        </w:tc>
      </w:tr>
      <w:tr w:rsidR="00805399" w:rsidRPr="005B1D6F" w:rsidTr="00F646DD">
        <w:trPr>
          <w:trHeight w:val="1362"/>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2.2.1.Планиране на дейности в плана на класния ръководител, насочени към идентифициране на ученици в риск и индивидуалното им консултиране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Класни ръководители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Брой проведени срещи </w:t>
            </w:r>
          </w:p>
        </w:tc>
      </w:tr>
      <w:tr w:rsidR="00805399" w:rsidRPr="005B1D6F" w:rsidTr="00F646DD">
        <w:trPr>
          <w:trHeight w:val="926"/>
        </w:trPr>
        <w:tc>
          <w:tcPr>
            <w:tcW w:w="6663"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2.2.2.Инициативи за подпомагане на ученици в риск от техни съученици </w:t>
            </w:r>
          </w:p>
        </w:tc>
        <w:tc>
          <w:tcPr>
            <w:tcW w:w="1559"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0" w:right="0" w:firstLine="0"/>
              <w:jc w:val="left"/>
              <w:rPr>
                <w:rFonts w:ascii="Georgia" w:hAnsi="Georgia"/>
                <w:sz w:val="24"/>
                <w:szCs w:val="24"/>
              </w:rPr>
            </w:pPr>
            <w:r w:rsidRPr="005B1D6F">
              <w:rPr>
                <w:rFonts w:ascii="Georgia" w:hAnsi="Georgia"/>
                <w:sz w:val="24"/>
                <w:szCs w:val="24"/>
              </w:rPr>
              <w:t xml:space="preserve">Класни ръководители </w:t>
            </w:r>
          </w:p>
        </w:tc>
        <w:tc>
          <w:tcPr>
            <w:tcW w:w="1417" w:type="dxa"/>
            <w:tcBorders>
              <w:top w:val="single" w:sz="4" w:space="0" w:color="000000"/>
              <w:left w:val="single" w:sz="4" w:space="0" w:color="000000"/>
              <w:bottom w:val="single" w:sz="4" w:space="0" w:color="000000"/>
              <w:right w:val="single" w:sz="4" w:space="0" w:color="000000"/>
            </w:tcBorders>
          </w:tcPr>
          <w:p w:rsidR="00805399" w:rsidRPr="005B1D6F" w:rsidRDefault="005B1D6F" w:rsidP="00805399">
            <w:pPr>
              <w:spacing w:line="259" w:lineRule="auto"/>
              <w:ind w:left="2" w:right="0" w:firstLine="0"/>
              <w:jc w:val="left"/>
              <w:rPr>
                <w:rFonts w:ascii="Georgia" w:hAnsi="Georgia"/>
                <w:sz w:val="24"/>
                <w:szCs w:val="24"/>
              </w:rPr>
            </w:pPr>
            <w:r w:rsidRPr="005B1D6F">
              <w:rPr>
                <w:rFonts w:ascii="Georgia" w:hAnsi="Georgia"/>
                <w:sz w:val="24"/>
                <w:szCs w:val="24"/>
              </w:rPr>
              <w:t>2025/2026</w:t>
            </w:r>
            <w:r w:rsidR="00805399"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05399" w:rsidRPr="005B1D6F" w:rsidRDefault="00805399" w:rsidP="00805399">
            <w:pPr>
              <w:spacing w:line="259" w:lineRule="auto"/>
              <w:ind w:left="2" w:right="0" w:firstLine="0"/>
              <w:jc w:val="left"/>
              <w:rPr>
                <w:rFonts w:ascii="Georgia" w:hAnsi="Georgia"/>
                <w:sz w:val="24"/>
                <w:szCs w:val="24"/>
              </w:rPr>
            </w:pPr>
            <w:r w:rsidRPr="005B1D6F">
              <w:rPr>
                <w:rFonts w:ascii="Georgia" w:hAnsi="Georgia"/>
                <w:sz w:val="24"/>
                <w:szCs w:val="24"/>
              </w:rPr>
              <w:t xml:space="preserve">Брой инициативи </w:t>
            </w:r>
          </w:p>
        </w:tc>
      </w:tr>
      <w:tr w:rsidR="00366185" w:rsidRPr="005B1D6F" w:rsidTr="00F646DD">
        <w:trPr>
          <w:trHeight w:val="619"/>
        </w:trPr>
        <w:tc>
          <w:tcPr>
            <w:tcW w:w="11340" w:type="dxa"/>
            <w:gridSpan w:val="4"/>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617" w:firstLine="0"/>
              <w:jc w:val="left"/>
              <w:rPr>
                <w:rFonts w:ascii="Georgia" w:hAnsi="Georgia"/>
                <w:sz w:val="24"/>
                <w:szCs w:val="24"/>
              </w:rPr>
            </w:pPr>
            <w:r w:rsidRPr="005B1D6F">
              <w:rPr>
                <w:rFonts w:ascii="Georgia" w:hAnsi="Georgia"/>
                <w:b/>
                <w:sz w:val="24"/>
                <w:szCs w:val="24"/>
              </w:rPr>
              <w:t>III.ПОЛИТИКИ ЗА КОМПЕНСИРАНЕ НА ЕФЕКТА ПРЕЖДЕВРЕМЕННО НАПУСКАНЕ НА УЧИЛИЩЕ</w:t>
            </w:r>
            <w:r w:rsidRPr="005B1D6F">
              <w:rPr>
                <w:rFonts w:ascii="Georgia" w:hAnsi="Georgia"/>
                <w:sz w:val="24"/>
                <w:szCs w:val="24"/>
              </w:rPr>
              <w:t xml:space="preserve"> </w:t>
            </w:r>
          </w:p>
        </w:tc>
      </w:tr>
      <w:tr w:rsidR="00366185" w:rsidRPr="005B1D6F" w:rsidTr="00F646DD">
        <w:trPr>
          <w:trHeight w:val="622"/>
        </w:trPr>
        <w:tc>
          <w:tcPr>
            <w:tcW w:w="6663"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3.1.Отчет на дейностите и мерките по програмата </w:t>
            </w:r>
          </w:p>
        </w:tc>
        <w:tc>
          <w:tcPr>
            <w:tcW w:w="1559"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Директор </w:t>
            </w:r>
          </w:p>
          <w:p w:rsidR="00366185" w:rsidRPr="005B1D6F" w:rsidRDefault="009F5151">
            <w:pPr>
              <w:spacing w:line="259" w:lineRule="auto"/>
              <w:ind w:left="0" w:right="0" w:firstLine="0"/>
              <w:jc w:val="left"/>
              <w:rPr>
                <w:rFonts w:ascii="Georgia" w:hAnsi="Georgia"/>
                <w:sz w:val="24"/>
                <w:szCs w:val="24"/>
              </w:rPr>
            </w:pPr>
            <w:r w:rsidRPr="005B1D6F">
              <w:rPr>
                <w:rFonts w:ascii="Georgia" w:hAnsi="Georgia"/>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66185" w:rsidRPr="005B1D6F" w:rsidRDefault="005B1D6F">
            <w:pPr>
              <w:spacing w:line="259" w:lineRule="auto"/>
              <w:ind w:left="2" w:right="0" w:firstLine="0"/>
              <w:jc w:val="left"/>
              <w:rPr>
                <w:rFonts w:ascii="Georgia" w:hAnsi="Georgia"/>
                <w:sz w:val="24"/>
                <w:szCs w:val="24"/>
              </w:rPr>
            </w:pPr>
            <w:r w:rsidRPr="005B1D6F">
              <w:rPr>
                <w:rFonts w:ascii="Georgia" w:hAnsi="Georgia"/>
                <w:sz w:val="24"/>
                <w:szCs w:val="24"/>
              </w:rPr>
              <w:t>м. ІІ. 2026</w:t>
            </w:r>
          </w:p>
          <w:p w:rsidR="00366185" w:rsidRPr="005B1D6F" w:rsidRDefault="005B1D6F">
            <w:pPr>
              <w:spacing w:line="259" w:lineRule="auto"/>
              <w:ind w:left="2" w:right="0" w:firstLine="0"/>
              <w:jc w:val="left"/>
              <w:rPr>
                <w:rFonts w:ascii="Georgia" w:hAnsi="Georgia"/>
                <w:sz w:val="24"/>
                <w:szCs w:val="24"/>
              </w:rPr>
            </w:pPr>
            <w:r w:rsidRPr="005B1D6F">
              <w:rPr>
                <w:rFonts w:ascii="Georgia" w:hAnsi="Georgia"/>
                <w:sz w:val="24"/>
                <w:szCs w:val="24"/>
              </w:rPr>
              <w:t>м. VІ. 2026</w:t>
            </w:r>
            <w:r w:rsidR="009F5151" w:rsidRPr="005B1D6F">
              <w:rPr>
                <w:rFonts w:ascii="Georgia" w:hAnsi="Georgia"/>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66185" w:rsidRPr="005B1D6F" w:rsidRDefault="009F5151">
            <w:pPr>
              <w:spacing w:line="259" w:lineRule="auto"/>
              <w:ind w:left="2" w:right="0" w:firstLine="0"/>
              <w:jc w:val="left"/>
              <w:rPr>
                <w:rFonts w:ascii="Georgia" w:hAnsi="Georgia"/>
                <w:sz w:val="24"/>
                <w:szCs w:val="24"/>
              </w:rPr>
            </w:pPr>
            <w:r w:rsidRPr="005B1D6F">
              <w:rPr>
                <w:rFonts w:ascii="Georgia" w:hAnsi="Georgia"/>
                <w:sz w:val="24"/>
                <w:szCs w:val="24"/>
              </w:rPr>
              <w:t xml:space="preserve">Брой отчети </w:t>
            </w:r>
          </w:p>
        </w:tc>
      </w:tr>
    </w:tbl>
    <w:p w:rsidR="00366185" w:rsidRPr="005B1D6F" w:rsidRDefault="009F5151" w:rsidP="005B1D6F">
      <w:pPr>
        <w:spacing w:after="218" w:line="259" w:lineRule="auto"/>
        <w:ind w:left="0" w:right="0" w:firstLine="0"/>
        <w:rPr>
          <w:rFonts w:ascii="Georgia" w:hAnsi="Georgia"/>
          <w:sz w:val="26"/>
          <w:szCs w:val="26"/>
        </w:rPr>
      </w:pPr>
      <w:r w:rsidRPr="005B1D6F">
        <w:rPr>
          <w:rFonts w:ascii="Georgia" w:hAnsi="Georgia"/>
          <w:sz w:val="26"/>
          <w:szCs w:val="26"/>
        </w:rPr>
        <w:t xml:space="preserve"> </w:t>
      </w:r>
      <w:bookmarkStart w:id="0" w:name="_GoBack"/>
      <w:bookmarkEnd w:id="0"/>
    </w:p>
    <w:sectPr w:rsidR="00366185" w:rsidRPr="005B1D6F" w:rsidSect="00F646DD">
      <w:pgSz w:w="11906" w:h="16838"/>
      <w:pgMar w:top="1421" w:right="988" w:bottom="1516" w:left="1416"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4136"/>
    <w:multiLevelType w:val="hybridMultilevel"/>
    <w:tmpl w:val="DC9E3B1A"/>
    <w:lvl w:ilvl="0" w:tplc="9C92324A">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FDAABC6">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506617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6A0F5E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656548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C24016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C2A047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84A011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29A77C8">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189007D"/>
    <w:multiLevelType w:val="hybridMultilevel"/>
    <w:tmpl w:val="B8B4562E"/>
    <w:lvl w:ilvl="0" w:tplc="B2505D3C">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1AE8CD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096FB1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DAA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804B74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7817C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4DCDAE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60599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188BD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9146461"/>
    <w:multiLevelType w:val="hybridMultilevel"/>
    <w:tmpl w:val="57C0E746"/>
    <w:lvl w:ilvl="0" w:tplc="E6389058">
      <w:start w:val="1"/>
      <w:numFmt w:val="bullet"/>
      <w:lvlText w:val=""/>
      <w:lvlJc w:val="left"/>
      <w:pPr>
        <w:ind w:left="7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C7498B2">
      <w:start w:val="1"/>
      <w:numFmt w:val="bullet"/>
      <w:lvlText w:val="o"/>
      <w:lvlJc w:val="left"/>
      <w:pPr>
        <w:ind w:left="14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DF0B00A">
      <w:start w:val="1"/>
      <w:numFmt w:val="bullet"/>
      <w:lvlText w:val="▪"/>
      <w:lvlJc w:val="left"/>
      <w:pPr>
        <w:ind w:left="21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578A85E">
      <w:start w:val="1"/>
      <w:numFmt w:val="bullet"/>
      <w:lvlText w:val="•"/>
      <w:lvlJc w:val="left"/>
      <w:pPr>
        <w:ind w:left="29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0F603D6">
      <w:start w:val="1"/>
      <w:numFmt w:val="bullet"/>
      <w:lvlText w:val="o"/>
      <w:lvlJc w:val="left"/>
      <w:pPr>
        <w:ind w:left="36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C207B30">
      <w:start w:val="1"/>
      <w:numFmt w:val="bullet"/>
      <w:lvlText w:val="▪"/>
      <w:lvlJc w:val="left"/>
      <w:pPr>
        <w:ind w:left="43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9488792">
      <w:start w:val="1"/>
      <w:numFmt w:val="bullet"/>
      <w:lvlText w:val="•"/>
      <w:lvlJc w:val="left"/>
      <w:pPr>
        <w:ind w:left="50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FB0D4E2">
      <w:start w:val="1"/>
      <w:numFmt w:val="bullet"/>
      <w:lvlText w:val="o"/>
      <w:lvlJc w:val="left"/>
      <w:pPr>
        <w:ind w:left="57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B5A193C">
      <w:start w:val="1"/>
      <w:numFmt w:val="bullet"/>
      <w:lvlText w:val="▪"/>
      <w:lvlJc w:val="left"/>
      <w:pPr>
        <w:ind w:left="65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85"/>
    <w:rsid w:val="00087448"/>
    <w:rsid w:val="000F046D"/>
    <w:rsid w:val="00223962"/>
    <w:rsid w:val="00366185"/>
    <w:rsid w:val="0046061D"/>
    <w:rsid w:val="005B1D6F"/>
    <w:rsid w:val="00805399"/>
    <w:rsid w:val="009F5151"/>
    <w:rsid w:val="00A13D74"/>
    <w:rsid w:val="00F41494"/>
    <w:rsid w:val="00F646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56518-898F-4412-9DD2-9DCA0666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right="1"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231"/>
      <w:ind w:left="10" w:right="4"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5"/>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semiHidden/>
    <w:unhideWhenUsed/>
    <w:rsid w:val="00087448"/>
    <w:rPr>
      <w:color w:val="0563C1"/>
      <w:u w:val="single"/>
    </w:rPr>
  </w:style>
  <w:style w:type="paragraph" w:styleId="BalloonText">
    <w:name w:val="Balloon Text"/>
    <w:basedOn w:val="Normal"/>
    <w:link w:val="BalloonTextChar"/>
    <w:uiPriority w:val="99"/>
    <w:semiHidden/>
    <w:unhideWhenUsed/>
    <w:rsid w:val="002239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96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6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2609005@edu.mon.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1861</Words>
  <Characters>10611</Characters>
  <Application>Microsoft Office Word</Application>
  <DocSecurity>0</DocSecurity>
  <Lines>88</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Markov</cp:lastModifiedBy>
  <cp:revision>13</cp:revision>
  <cp:lastPrinted>2025-09-16T06:52:00Z</cp:lastPrinted>
  <dcterms:created xsi:type="dcterms:W3CDTF">2021-09-10T17:58:00Z</dcterms:created>
  <dcterms:modified xsi:type="dcterms:W3CDTF">2025-09-16T06:54:00Z</dcterms:modified>
</cp:coreProperties>
</file>